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A184" w14:textId="77777777" w:rsidR="00200253" w:rsidRPr="00B43B2C" w:rsidRDefault="00200253">
      <w:pPr>
        <w:rPr>
          <w:rFonts w:cstheme="minorHAnsi"/>
          <w:b/>
        </w:rPr>
      </w:pPr>
    </w:p>
    <w:p w14:paraId="0F24A185" w14:textId="6418759C" w:rsidR="00200253" w:rsidRPr="00B43B2C" w:rsidRDefault="00E1064F">
      <w:pPr>
        <w:rPr>
          <w:rFonts w:cstheme="minorHAnsi"/>
          <w:b/>
          <w:sz w:val="28"/>
        </w:rPr>
      </w:pPr>
      <w:r w:rsidRPr="00B43B2C">
        <w:rPr>
          <w:rFonts w:cstheme="minorHAnsi"/>
          <w:b/>
          <w:sz w:val="28"/>
        </w:rPr>
        <w:t xml:space="preserve">Southampton International Airport </w:t>
      </w:r>
    </w:p>
    <w:p w14:paraId="0F24A186" w14:textId="37B0A318" w:rsidR="00692578" w:rsidRPr="00B43B2C" w:rsidRDefault="00860277">
      <w:pPr>
        <w:rPr>
          <w:rFonts w:cstheme="minorHAnsi"/>
          <w:b/>
        </w:rPr>
      </w:pPr>
      <w:r>
        <w:rPr>
          <w:rFonts w:cstheme="minorHAnsi"/>
          <w:b/>
        </w:rPr>
        <w:t xml:space="preserve">Health and Safety </w:t>
      </w:r>
      <w:r w:rsidR="00E46A47">
        <w:rPr>
          <w:rFonts w:cstheme="minorHAnsi"/>
          <w:b/>
        </w:rPr>
        <w:t>Training</w:t>
      </w:r>
      <w:r w:rsidR="00864938" w:rsidRPr="00B43B2C">
        <w:rPr>
          <w:rFonts w:cstheme="minorHAnsi"/>
          <w:b/>
        </w:rPr>
        <w:t xml:space="preserve"> Charges</w:t>
      </w:r>
    </w:p>
    <w:p w14:paraId="0F24A187" w14:textId="520D4523" w:rsidR="00200253" w:rsidRPr="00DE28A6" w:rsidRDefault="00DE28A6">
      <w:pPr>
        <w:rPr>
          <w:rFonts w:cstheme="minorHAnsi"/>
          <w:b/>
          <w:bCs/>
        </w:rPr>
        <w:sectPr w:rsidR="00200253" w:rsidRPr="00DE28A6" w:rsidSect="0086493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E28A6">
        <w:rPr>
          <w:rFonts w:cstheme="minorHAnsi"/>
          <w:b/>
          <w:bCs/>
        </w:rPr>
        <w:t>Effective</w:t>
      </w:r>
      <w:r w:rsidR="007A0002" w:rsidRPr="00DE28A6">
        <w:rPr>
          <w:rFonts w:cstheme="minorHAnsi"/>
          <w:b/>
          <w:bCs/>
        </w:rPr>
        <w:t xml:space="preserve"> f</w:t>
      </w:r>
      <w:r w:rsidR="00B47540" w:rsidRPr="00DE28A6">
        <w:rPr>
          <w:rFonts w:cstheme="minorHAnsi"/>
          <w:b/>
          <w:bCs/>
        </w:rPr>
        <w:t xml:space="preserve">rom </w:t>
      </w:r>
      <w:r w:rsidR="0041462F" w:rsidRPr="00DE28A6">
        <w:rPr>
          <w:rFonts w:cstheme="minorHAnsi"/>
          <w:b/>
          <w:bCs/>
        </w:rPr>
        <w:t>1 January 202</w:t>
      </w:r>
      <w:r w:rsidR="00FB36D8">
        <w:rPr>
          <w:rFonts w:cstheme="minorHAnsi"/>
          <w:b/>
          <w:bCs/>
        </w:rPr>
        <w:t>4</w:t>
      </w:r>
    </w:p>
    <w:p w14:paraId="0F24A188" w14:textId="77777777" w:rsidR="00200253" w:rsidRPr="00B43B2C" w:rsidRDefault="00200253" w:rsidP="00200253">
      <w:pPr>
        <w:pStyle w:val="NoSpacing"/>
        <w:rPr>
          <w:rFonts w:cstheme="minorHAnsi"/>
          <w:b/>
        </w:rPr>
      </w:pPr>
      <w:r w:rsidRPr="00B43B2C">
        <w:rPr>
          <w:rFonts w:cstheme="minorHAnsi"/>
          <w:b/>
        </w:rPr>
        <w:t xml:space="preserve">Southampton </w:t>
      </w:r>
      <w:r w:rsidR="00E1064F" w:rsidRPr="00B43B2C">
        <w:rPr>
          <w:rFonts w:cstheme="minorHAnsi"/>
          <w:b/>
        </w:rPr>
        <w:t xml:space="preserve">International </w:t>
      </w:r>
      <w:r w:rsidRPr="00B43B2C">
        <w:rPr>
          <w:rFonts w:cstheme="minorHAnsi"/>
          <w:b/>
        </w:rPr>
        <w:t>Airport</w:t>
      </w:r>
      <w:r w:rsidR="00E1064F" w:rsidRPr="00B43B2C">
        <w:rPr>
          <w:rFonts w:cstheme="minorHAnsi"/>
          <w:b/>
        </w:rPr>
        <w:t xml:space="preserve"> </w:t>
      </w:r>
      <w:r w:rsidRPr="00B43B2C">
        <w:rPr>
          <w:rFonts w:cstheme="minorHAnsi"/>
          <w:b/>
        </w:rPr>
        <w:t>L</w:t>
      </w:r>
      <w:r w:rsidR="00411BC9">
        <w:rPr>
          <w:rFonts w:cstheme="minorHAnsi"/>
          <w:b/>
        </w:rPr>
        <w:t>imited</w:t>
      </w:r>
      <w:r w:rsidR="005A695E" w:rsidRPr="00B43B2C">
        <w:rPr>
          <w:rFonts w:cstheme="minorHAnsi"/>
          <w:b/>
        </w:rPr>
        <w:t xml:space="preserve"> (hereinafter “SIAL”)</w:t>
      </w:r>
    </w:p>
    <w:p w14:paraId="0F24A189" w14:textId="77777777" w:rsidR="00200253" w:rsidRPr="00B43B2C" w:rsidRDefault="00200253" w:rsidP="00200253">
      <w:pPr>
        <w:pStyle w:val="NoSpacing"/>
        <w:rPr>
          <w:rFonts w:cstheme="minorHAnsi"/>
        </w:rPr>
      </w:pPr>
      <w:r w:rsidRPr="00B43B2C">
        <w:rPr>
          <w:rFonts w:cstheme="minorHAnsi"/>
        </w:rPr>
        <w:t>Wide Lane</w:t>
      </w:r>
    </w:p>
    <w:p w14:paraId="0F24A18A" w14:textId="77777777" w:rsidR="00200253" w:rsidRPr="00B43B2C" w:rsidRDefault="00200253" w:rsidP="00200253">
      <w:pPr>
        <w:pStyle w:val="NoSpacing"/>
        <w:rPr>
          <w:rFonts w:cstheme="minorHAnsi"/>
        </w:rPr>
      </w:pPr>
      <w:r w:rsidRPr="00B43B2C">
        <w:rPr>
          <w:rFonts w:cstheme="minorHAnsi"/>
        </w:rPr>
        <w:t>Southampton</w:t>
      </w:r>
    </w:p>
    <w:p w14:paraId="0F24A18B" w14:textId="77777777" w:rsidR="00200253" w:rsidRPr="00B43B2C" w:rsidRDefault="00200253" w:rsidP="00200253">
      <w:pPr>
        <w:pStyle w:val="NoSpacing"/>
        <w:rPr>
          <w:rFonts w:cstheme="minorHAnsi"/>
        </w:rPr>
      </w:pPr>
      <w:r w:rsidRPr="00B43B2C">
        <w:rPr>
          <w:rFonts w:cstheme="minorHAnsi"/>
        </w:rPr>
        <w:t>Hampshire</w:t>
      </w:r>
    </w:p>
    <w:p w14:paraId="0F24A18C" w14:textId="77777777" w:rsidR="00200253" w:rsidRPr="00B43B2C" w:rsidRDefault="00200253" w:rsidP="00200253">
      <w:pPr>
        <w:pStyle w:val="NoSpacing"/>
        <w:rPr>
          <w:rFonts w:cstheme="minorHAnsi"/>
        </w:rPr>
      </w:pPr>
      <w:r w:rsidRPr="00B43B2C">
        <w:rPr>
          <w:rFonts w:cstheme="minorHAnsi"/>
        </w:rPr>
        <w:t>SO18 2NL</w:t>
      </w:r>
    </w:p>
    <w:p w14:paraId="0F24A18D" w14:textId="77777777" w:rsidR="00200253" w:rsidRPr="00B43B2C" w:rsidRDefault="00200253" w:rsidP="00200253">
      <w:pPr>
        <w:pStyle w:val="NoSpacing"/>
        <w:rPr>
          <w:rFonts w:cstheme="minorHAnsi"/>
        </w:rPr>
      </w:pPr>
    </w:p>
    <w:p w14:paraId="0F24A18E" w14:textId="77777777" w:rsidR="00200253" w:rsidRPr="00B43B2C" w:rsidRDefault="00200253" w:rsidP="00200253">
      <w:pPr>
        <w:pStyle w:val="NoSpacing"/>
        <w:rPr>
          <w:rFonts w:cstheme="minorHAnsi"/>
        </w:rPr>
      </w:pPr>
      <w:r w:rsidRPr="00B43B2C">
        <w:rPr>
          <w:rFonts w:cstheme="minorHAnsi"/>
        </w:rPr>
        <w:t>Tel: 023 8062 7180</w:t>
      </w:r>
    </w:p>
    <w:p w14:paraId="0F24A18F" w14:textId="77777777" w:rsidR="00200253" w:rsidRPr="00B43B2C" w:rsidRDefault="00200253" w:rsidP="00200253">
      <w:pPr>
        <w:pStyle w:val="NoSpacing"/>
        <w:rPr>
          <w:rFonts w:cstheme="minorHAnsi"/>
        </w:rPr>
      </w:pPr>
      <w:r w:rsidRPr="00B43B2C">
        <w:rPr>
          <w:rFonts w:cstheme="minorHAnsi"/>
        </w:rPr>
        <w:t>Fax: 023 8062 7294</w:t>
      </w:r>
    </w:p>
    <w:p w14:paraId="0F24A190" w14:textId="77777777" w:rsidR="00200253" w:rsidRPr="00B43B2C" w:rsidRDefault="00200253" w:rsidP="00200253">
      <w:pPr>
        <w:pStyle w:val="NoSpacing"/>
        <w:rPr>
          <w:rFonts w:cstheme="minorHAnsi"/>
        </w:rPr>
      </w:pPr>
    </w:p>
    <w:p w14:paraId="0F24A196" w14:textId="77777777" w:rsidR="00200253" w:rsidRPr="00B43B2C" w:rsidRDefault="00200253" w:rsidP="00200253">
      <w:pPr>
        <w:pStyle w:val="NoSpacing"/>
        <w:rPr>
          <w:rFonts w:cstheme="minorHAnsi"/>
        </w:rPr>
      </w:pPr>
    </w:p>
    <w:p w14:paraId="0F24A197" w14:textId="77777777" w:rsidR="00200253" w:rsidRPr="00B43B2C" w:rsidRDefault="00200253" w:rsidP="00200253">
      <w:pPr>
        <w:pStyle w:val="NoSpacing"/>
        <w:rPr>
          <w:rFonts w:cstheme="minorHAnsi"/>
        </w:rPr>
      </w:pPr>
      <w:r w:rsidRPr="00B43B2C">
        <w:rPr>
          <w:rFonts w:cstheme="minorHAnsi"/>
          <w:b/>
        </w:rPr>
        <w:t>Any queries relating to the payment of charges should be addressed to</w:t>
      </w:r>
      <w:r w:rsidRPr="00B43B2C">
        <w:rPr>
          <w:rFonts w:cstheme="minorHAnsi"/>
        </w:rPr>
        <w:t>:</w:t>
      </w:r>
    </w:p>
    <w:p w14:paraId="0F24A198" w14:textId="368F9145" w:rsidR="00D65538" w:rsidRPr="00D65538" w:rsidRDefault="00D65538" w:rsidP="00D65538">
      <w:pPr>
        <w:pStyle w:val="NoSpacing"/>
        <w:rPr>
          <w:rFonts w:cstheme="minorHAnsi"/>
        </w:rPr>
      </w:pPr>
      <w:r w:rsidRPr="00D65538">
        <w:rPr>
          <w:rFonts w:cstheme="minorHAnsi"/>
        </w:rPr>
        <w:t xml:space="preserve">Finance </w:t>
      </w:r>
      <w:r w:rsidR="00DE28A6">
        <w:rPr>
          <w:rFonts w:cstheme="minorHAnsi"/>
        </w:rPr>
        <w:t>Central Services</w:t>
      </w:r>
    </w:p>
    <w:p w14:paraId="4DD42B70" w14:textId="77777777" w:rsidR="00AE09A3" w:rsidRDefault="00DE28A6" w:rsidP="00D65538">
      <w:pPr>
        <w:pStyle w:val="NoSpacing"/>
        <w:rPr>
          <w:rFonts w:cstheme="minorHAnsi"/>
        </w:rPr>
      </w:pPr>
      <w:r>
        <w:rPr>
          <w:rFonts w:cstheme="minorHAnsi"/>
        </w:rPr>
        <w:t>AGS Airp</w:t>
      </w:r>
      <w:r w:rsidR="00AE09A3">
        <w:rPr>
          <w:rFonts w:cstheme="minorHAnsi"/>
        </w:rPr>
        <w:t>orts Limited</w:t>
      </w:r>
    </w:p>
    <w:p w14:paraId="0F24A199" w14:textId="149FB44A" w:rsidR="00D65538" w:rsidRPr="00D65538" w:rsidRDefault="00D65538" w:rsidP="00D65538">
      <w:pPr>
        <w:pStyle w:val="NoSpacing"/>
        <w:rPr>
          <w:rFonts w:cstheme="minorHAnsi"/>
        </w:rPr>
      </w:pPr>
      <w:r w:rsidRPr="00D65538">
        <w:rPr>
          <w:rFonts w:cstheme="minorHAnsi"/>
        </w:rPr>
        <w:t>Erskine Court</w:t>
      </w:r>
    </w:p>
    <w:p w14:paraId="0F24A19A" w14:textId="77777777" w:rsidR="00D65538" w:rsidRPr="00D65538" w:rsidRDefault="00D65538" w:rsidP="00D65538">
      <w:pPr>
        <w:pStyle w:val="NoSpacing"/>
        <w:rPr>
          <w:rFonts w:cstheme="minorHAnsi"/>
        </w:rPr>
      </w:pPr>
      <w:r w:rsidRPr="00D65538">
        <w:rPr>
          <w:rFonts w:cstheme="minorHAnsi"/>
        </w:rPr>
        <w:t>St Andrews Drive</w:t>
      </w:r>
    </w:p>
    <w:p w14:paraId="0F24A19B" w14:textId="77777777" w:rsidR="00D65538" w:rsidRPr="00D65538" w:rsidRDefault="00D65538" w:rsidP="00D65538">
      <w:pPr>
        <w:pStyle w:val="NoSpacing"/>
        <w:rPr>
          <w:rFonts w:cstheme="minorHAnsi"/>
        </w:rPr>
      </w:pPr>
      <w:r w:rsidRPr="00D65538">
        <w:rPr>
          <w:rFonts w:cstheme="minorHAnsi"/>
        </w:rPr>
        <w:t>Glasgow</w:t>
      </w:r>
    </w:p>
    <w:p w14:paraId="0F24A19C" w14:textId="77777777" w:rsidR="00D65538" w:rsidRPr="00D65538" w:rsidRDefault="00D65538" w:rsidP="00D65538">
      <w:pPr>
        <w:pStyle w:val="NoSpacing"/>
        <w:rPr>
          <w:rFonts w:cstheme="minorHAnsi"/>
        </w:rPr>
      </w:pPr>
      <w:r w:rsidRPr="00D65538">
        <w:rPr>
          <w:rFonts w:cstheme="minorHAnsi"/>
        </w:rPr>
        <w:t>PA3 2SW</w:t>
      </w:r>
    </w:p>
    <w:p w14:paraId="0F24A19D" w14:textId="77777777" w:rsidR="00B43B2C" w:rsidRDefault="00B43B2C" w:rsidP="00200253">
      <w:pPr>
        <w:pStyle w:val="NoSpacing"/>
        <w:rPr>
          <w:rFonts w:cstheme="minorHAnsi"/>
        </w:rPr>
      </w:pPr>
    </w:p>
    <w:p w14:paraId="0F24A19E" w14:textId="1A0B3F89" w:rsidR="00B43B2C" w:rsidRDefault="00B43B2C" w:rsidP="00B43B2C">
      <w:pPr>
        <w:pStyle w:val="NoSpacing"/>
        <w:rPr>
          <w:rFonts w:cstheme="minorHAnsi"/>
        </w:rPr>
      </w:pPr>
      <w:r w:rsidRPr="00B43B2C">
        <w:rPr>
          <w:rFonts w:cstheme="minorHAnsi"/>
        </w:rPr>
        <w:t xml:space="preserve">Tel: </w:t>
      </w:r>
      <w:r w:rsidR="00D65538" w:rsidRPr="00D65538">
        <w:rPr>
          <w:rFonts w:cstheme="minorHAnsi"/>
        </w:rPr>
        <w:t>0141 848 4872</w:t>
      </w:r>
    </w:p>
    <w:p w14:paraId="3C912A76" w14:textId="77777777" w:rsidR="00EA1C79" w:rsidRPr="00B43B2C" w:rsidRDefault="00EA1C79" w:rsidP="00B43B2C">
      <w:pPr>
        <w:pStyle w:val="NoSpacing"/>
        <w:rPr>
          <w:rFonts w:cstheme="minorHAnsi"/>
        </w:rPr>
      </w:pPr>
    </w:p>
    <w:p w14:paraId="0F24A19F" w14:textId="77777777" w:rsidR="00B43B2C" w:rsidRPr="00B43B2C" w:rsidRDefault="00B43B2C" w:rsidP="00200253">
      <w:pPr>
        <w:pStyle w:val="NoSpacing"/>
        <w:rPr>
          <w:rFonts w:cstheme="minorHAnsi"/>
        </w:rPr>
      </w:pPr>
    </w:p>
    <w:p w14:paraId="0F24A1A0" w14:textId="77777777" w:rsidR="00200253" w:rsidRPr="00B43B2C" w:rsidRDefault="00200253" w:rsidP="00200253">
      <w:pPr>
        <w:pStyle w:val="NoSpacing"/>
        <w:rPr>
          <w:rFonts w:cstheme="minorHAnsi"/>
        </w:rPr>
      </w:pPr>
    </w:p>
    <w:p w14:paraId="0F24A1A1" w14:textId="77777777" w:rsidR="00681291" w:rsidRPr="00B43B2C" w:rsidRDefault="00681291" w:rsidP="00200253">
      <w:pPr>
        <w:pStyle w:val="NoSpacing"/>
        <w:rPr>
          <w:rFonts w:cstheme="minorHAnsi"/>
        </w:rPr>
      </w:pPr>
    </w:p>
    <w:p w14:paraId="0F24A1A2" w14:textId="77777777" w:rsidR="00681291" w:rsidRPr="00B43B2C" w:rsidRDefault="00681291" w:rsidP="00200253">
      <w:pPr>
        <w:pStyle w:val="NoSpacing"/>
        <w:rPr>
          <w:rFonts w:cstheme="minorHAnsi"/>
        </w:rPr>
      </w:pPr>
    </w:p>
    <w:p w14:paraId="0F24A1A3" w14:textId="77777777" w:rsidR="00FB4B47" w:rsidRPr="00B43B2C" w:rsidRDefault="00FB4B47">
      <w:pPr>
        <w:rPr>
          <w:rFonts w:cstheme="minorHAnsi"/>
        </w:rPr>
      </w:pPr>
    </w:p>
    <w:p w14:paraId="0F24A1A4" w14:textId="77777777" w:rsidR="00FB4B47" w:rsidRPr="00B43B2C" w:rsidRDefault="00FB4B47">
      <w:pPr>
        <w:rPr>
          <w:rFonts w:cstheme="minorHAnsi"/>
        </w:rPr>
      </w:pPr>
    </w:p>
    <w:p w14:paraId="0F24A1A5" w14:textId="77777777" w:rsidR="00FB4B47" w:rsidRPr="00B43B2C" w:rsidRDefault="00FB4B47">
      <w:pPr>
        <w:rPr>
          <w:rFonts w:cstheme="minorHAnsi"/>
        </w:rPr>
      </w:pPr>
    </w:p>
    <w:p w14:paraId="0F24A1A6" w14:textId="77777777" w:rsidR="00FB4B47" w:rsidRPr="00B43B2C" w:rsidRDefault="00FB4B47">
      <w:pPr>
        <w:rPr>
          <w:rFonts w:cstheme="minorHAnsi"/>
        </w:rPr>
      </w:pPr>
    </w:p>
    <w:p w14:paraId="0F24A1A7" w14:textId="77777777" w:rsidR="00FB4B47" w:rsidRPr="00B43B2C" w:rsidRDefault="00FB4B47">
      <w:pPr>
        <w:rPr>
          <w:rFonts w:cstheme="minorHAnsi"/>
        </w:rPr>
      </w:pPr>
    </w:p>
    <w:p w14:paraId="0F24A1A8" w14:textId="77777777" w:rsidR="00FB4B47" w:rsidRPr="00B43B2C" w:rsidRDefault="00FB4B47">
      <w:pPr>
        <w:rPr>
          <w:rFonts w:cstheme="minorHAnsi"/>
        </w:rPr>
      </w:pPr>
    </w:p>
    <w:p w14:paraId="0F24A1A9" w14:textId="77777777" w:rsidR="00FB4B47" w:rsidRPr="00B43B2C" w:rsidRDefault="00FB4B47">
      <w:pPr>
        <w:rPr>
          <w:rFonts w:cstheme="minorHAnsi"/>
        </w:rPr>
      </w:pPr>
    </w:p>
    <w:p w14:paraId="0F24A1AA" w14:textId="77777777" w:rsidR="00FB4B47" w:rsidRPr="00B43B2C" w:rsidRDefault="00FB4B47">
      <w:pPr>
        <w:rPr>
          <w:rFonts w:cstheme="minorHAnsi"/>
        </w:rPr>
      </w:pPr>
    </w:p>
    <w:p w14:paraId="0F24A1AB" w14:textId="77777777" w:rsidR="00FB4B47" w:rsidRPr="00B43B2C" w:rsidRDefault="00FB4B47">
      <w:pPr>
        <w:rPr>
          <w:rFonts w:cstheme="minorHAnsi"/>
        </w:rPr>
      </w:pPr>
    </w:p>
    <w:p w14:paraId="0F24A1AC" w14:textId="77777777" w:rsidR="00FB4B47" w:rsidRPr="00B43B2C" w:rsidRDefault="00FB4B47">
      <w:pPr>
        <w:rPr>
          <w:rFonts w:cstheme="minorHAnsi"/>
        </w:rPr>
      </w:pPr>
    </w:p>
    <w:p w14:paraId="0F24A1AD" w14:textId="77777777" w:rsidR="00FB4B47" w:rsidRPr="00B43B2C" w:rsidRDefault="00FB4B47">
      <w:pPr>
        <w:rPr>
          <w:rFonts w:cstheme="minorHAnsi"/>
        </w:rPr>
      </w:pPr>
    </w:p>
    <w:p w14:paraId="0F24A1AE" w14:textId="77777777" w:rsidR="00FB4B47" w:rsidRPr="00B43B2C" w:rsidRDefault="00FB4B47">
      <w:pPr>
        <w:rPr>
          <w:rFonts w:cstheme="minorHAnsi"/>
        </w:rPr>
        <w:sectPr w:rsidR="00FB4B47" w:rsidRPr="00B43B2C" w:rsidSect="00E1064F">
          <w:type w:val="continuous"/>
          <w:pgSz w:w="11906" w:h="16838"/>
          <w:pgMar w:top="1440" w:right="991" w:bottom="1440" w:left="1440" w:header="708" w:footer="708" w:gutter="0"/>
          <w:cols w:num="2" w:space="282"/>
          <w:docGrid w:linePitch="360"/>
        </w:sectPr>
      </w:pPr>
    </w:p>
    <w:p w14:paraId="0F24A1AF" w14:textId="77777777" w:rsidR="00B43B2C" w:rsidRDefault="00B43B2C" w:rsidP="00B43B2C">
      <w:pPr>
        <w:pStyle w:val="NoSpacing"/>
        <w:rPr>
          <w:rFonts w:cstheme="minorHAnsi"/>
        </w:rPr>
      </w:pPr>
      <w:r>
        <w:rPr>
          <w:rFonts w:cstheme="minorHAnsi"/>
          <w:b/>
        </w:rPr>
        <w:t>S</w:t>
      </w:r>
      <w:r w:rsidRPr="00B43B2C">
        <w:rPr>
          <w:rFonts w:cstheme="minorHAnsi"/>
          <w:b/>
        </w:rPr>
        <w:t>undry Charges Payment Terms</w:t>
      </w:r>
      <w:r w:rsidRPr="00B43B2C">
        <w:rPr>
          <w:rFonts w:cstheme="minorHAnsi"/>
        </w:rPr>
        <w:t>:</w:t>
      </w:r>
    </w:p>
    <w:p w14:paraId="0F24A1B0" w14:textId="77777777" w:rsidR="00B43B2C" w:rsidRPr="00B43B2C" w:rsidRDefault="00B43B2C" w:rsidP="00B43B2C">
      <w:pPr>
        <w:pStyle w:val="NoSpacing"/>
        <w:rPr>
          <w:rFonts w:cstheme="minorHAnsi"/>
        </w:rPr>
      </w:pPr>
    </w:p>
    <w:p w14:paraId="0F24A1B1" w14:textId="77777777" w:rsidR="00B43B2C" w:rsidRPr="00B43B2C" w:rsidRDefault="00B43B2C" w:rsidP="00B43B2C">
      <w:pPr>
        <w:pStyle w:val="ListParagraph"/>
        <w:numPr>
          <w:ilvl w:val="0"/>
          <w:numId w:val="17"/>
        </w:numPr>
        <w:rPr>
          <w:rFonts w:cstheme="minorHAnsi"/>
        </w:rPr>
      </w:pPr>
      <w:r w:rsidRPr="00B43B2C">
        <w:rPr>
          <w:rFonts w:cstheme="minorHAnsi"/>
        </w:rPr>
        <w:t xml:space="preserve">These charges are exclusive of </w:t>
      </w:r>
      <w:proofErr w:type="gramStart"/>
      <w:r w:rsidRPr="00B43B2C">
        <w:rPr>
          <w:rFonts w:cstheme="minorHAnsi"/>
        </w:rPr>
        <w:t>VAT</w:t>
      </w:r>
      <w:proofErr w:type="gramEnd"/>
    </w:p>
    <w:p w14:paraId="0F24A1B2" w14:textId="77777777" w:rsidR="00B43B2C" w:rsidRPr="00B43B2C" w:rsidRDefault="00B43B2C" w:rsidP="00B43B2C">
      <w:pPr>
        <w:pStyle w:val="ListParagraph"/>
        <w:numPr>
          <w:ilvl w:val="0"/>
          <w:numId w:val="17"/>
        </w:numPr>
        <w:rPr>
          <w:rFonts w:cstheme="minorHAnsi"/>
        </w:rPr>
      </w:pPr>
      <w:r w:rsidRPr="00B43B2C">
        <w:rPr>
          <w:rFonts w:cstheme="minorHAnsi"/>
        </w:rPr>
        <w:t xml:space="preserve">A standard 14 </w:t>
      </w:r>
      <w:proofErr w:type="gramStart"/>
      <w:r w:rsidRPr="00B43B2C">
        <w:rPr>
          <w:rFonts w:cstheme="minorHAnsi"/>
        </w:rPr>
        <w:t>days</w:t>
      </w:r>
      <w:proofErr w:type="gramEnd"/>
      <w:r w:rsidRPr="00B43B2C">
        <w:rPr>
          <w:rFonts w:cstheme="minorHAnsi"/>
        </w:rPr>
        <w:t xml:space="preserve"> credit from the date of invoice applies to all charges included in this schedule.</w:t>
      </w:r>
    </w:p>
    <w:p w14:paraId="0F24A1B3" w14:textId="77777777" w:rsidR="00681291" w:rsidRPr="00B43B2C" w:rsidRDefault="00681291" w:rsidP="00B43B2C">
      <w:pPr>
        <w:pStyle w:val="ListParagraph"/>
        <w:numPr>
          <w:ilvl w:val="0"/>
          <w:numId w:val="17"/>
        </w:numPr>
        <w:rPr>
          <w:rFonts w:cstheme="minorHAnsi"/>
        </w:rPr>
      </w:pPr>
      <w:r w:rsidRPr="00B43B2C">
        <w:rPr>
          <w:rFonts w:cstheme="minorHAnsi"/>
        </w:rPr>
        <w:br w:type="page"/>
      </w:r>
    </w:p>
    <w:p w14:paraId="0F24A1B4" w14:textId="77777777" w:rsidR="003A2504" w:rsidRPr="00B43B2C" w:rsidRDefault="003A2504">
      <w:pPr>
        <w:rPr>
          <w:rFonts w:cstheme="minorHAnsi"/>
        </w:rPr>
      </w:pPr>
    </w:p>
    <w:p w14:paraId="0F24A1B5" w14:textId="77777777" w:rsidR="003A2504" w:rsidRPr="00B43B2C" w:rsidRDefault="003A2504">
      <w:pPr>
        <w:rPr>
          <w:rFonts w:cstheme="minorHAnsi"/>
        </w:rPr>
      </w:pPr>
    </w:p>
    <w:p w14:paraId="0F24A1B6" w14:textId="77777777" w:rsidR="00681291" w:rsidRPr="00B43B2C" w:rsidRDefault="00692578" w:rsidP="00681291">
      <w:pPr>
        <w:pStyle w:val="NoSpacing"/>
        <w:rPr>
          <w:rFonts w:cstheme="minorHAnsi"/>
        </w:rPr>
      </w:pPr>
      <w:r w:rsidRPr="00B43B2C">
        <w:rPr>
          <w:rFonts w:cstheme="minorHAnsi"/>
          <w:b/>
        </w:rPr>
        <w:t>Section Contents</w:t>
      </w:r>
      <w:r w:rsidRPr="00B43B2C">
        <w:rPr>
          <w:rFonts w:cstheme="minorHAnsi"/>
        </w:rPr>
        <w:t>:</w:t>
      </w:r>
    </w:p>
    <w:p w14:paraId="0F24A1B7" w14:textId="77777777" w:rsidR="00692578" w:rsidRPr="00B43B2C" w:rsidRDefault="00692578" w:rsidP="00681291">
      <w:pPr>
        <w:pStyle w:val="NoSpacing"/>
        <w:rPr>
          <w:rFonts w:cstheme="minorHAnsi"/>
        </w:rPr>
      </w:pPr>
    </w:p>
    <w:p w14:paraId="0F24A1B8" w14:textId="77777777" w:rsidR="00E46A47" w:rsidRPr="00E46A47" w:rsidRDefault="00E46A47" w:rsidP="00E46A47">
      <w:pPr>
        <w:pStyle w:val="ListParagraph"/>
        <w:numPr>
          <w:ilvl w:val="0"/>
          <w:numId w:val="7"/>
        </w:numPr>
        <w:tabs>
          <w:tab w:val="decimal" w:pos="8789"/>
        </w:tabs>
        <w:spacing w:line="240" w:lineRule="auto"/>
        <w:rPr>
          <w:rFonts w:cstheme="minorHAnsi"/>
          <w:b/>
        </w:rPr>
      </w:pPr>
      <w:r w:rsidRPr="00E46A47">
        <w:rPr>
          <w:rFonts w:cstheme="minorHAnsi"/>
          <w:b/>
        </w:rPr>
        <w:t>Mandatory Health &amp; Safety Training</w:t>
      </w:r>
      <w:r>
        <w:rPr>
          <w:rFonts w:cstheme="minorHAnsi"/>
          <w:b/>
        </w:rPr>
        <w:br/>
      </w:r>
    </w:p>
    <w:p w14:paraId="0F24A1B9" w14:textId="77777777" w:rsidR="008234D7" w:rsidRPr="00B43B2C" w:rsidRDefault="00E46A47" w:rsidP="00BC1131">
      <w:pPr>
        <w:pStyle w:val="ListParagraph"/>
        <w:numPr>
          <w:ilvl w:val="0"/>
          <w:numId w:val="7"/>
        </w:numPr>
        <w:spacing w:line="600" w:lineRule="auto"/>
        <w:rPr>
          <w:rFonts w:cstheme="minorHAnsi"/>
        </w:rPr>
      </w:pPr>
      <w:r w:rsidRPr="00A62618">
        <w:rPr>
          <w:rFonts w:cstheme="minorHAnsi"/>
          <w:b/>
        </w:rPr>
        <w:t>First Aid Training</w:t>
      </w:r>
      <w:r w:rsidRPr="00A62618">
        <w:rPr>
          <w:rFonts w:cstheme="minorHAnsi"/>
        </w:rPr>
        <w:t xml:space="preserve"> </w:t>
      </w:r>
    </w:p>
    <w:p w14:paraId="0F24A1BA" w14:textId="77777777" w:rsidR="00692578" w:rsidRPr="002027F6" w:rsidRDefault="00E46A47" w:rsidP="00BC1131">
      <w:pPr>
        <w:pStyle w:val="ListParagraph"/>
        <w:numPr>
          <w:ilvl w:val="0"/>
          <w:numId w:val="7"/>
        </w:numPr>
        <w:spacing w:line="600" w:lineRule="auto"/>
        <w:rPr>
          <w:rFonts w:cstheme="minorHAnsi"/>
        </w:rPr>
      </w:pPr>
      <w:r w:rsidRPr="002027F6">
        <w:rPr>
          <w:rFonts w:cstheme="minorHAnsi"/>
          <w:b/>
        </w:rPr>
        <w:t>Fire Extinguisher Practical</w:t>
      </w:r>
      <w:r w:rsidRPr="002027F6">
        <w:rPr>
          <w:rFonts w:cstheme="minorHAnsi"/>
        </w:rPr>
        <w:t xml:space="preserve"> </w:t>
      </w:r>
      <w:r w:rsidRPr="002027F6">
        <w:rPr>
          <w:rFonts w:cstheme="minorHAnsi"/>
          <w:b/>
        </w:rPr>
        <w:t xml:space="preserve">Training </w:t>
      </w:r>
    </w:p>
    <w:p w14:paraId="0F24A1BB" w14:textId="68654D2D" w:rsidR="00E46A47" w:rsidRPr="002027F6" w:rsidRDefault="00E46A47" w:rsidP="00E46A47">
      <w:pPr>
        <w:pStyle w:val="ListParagraph"/>
        <w:numPr>
          <w:ilvl w:val="0"/>
          <w:numId w:val="7"/>
        </w:numPr>
        <w:tabs>
          <w:tab w:val="decimal" w:pos="9356"/>
        </w:tabs>
        <w:spacing w:after="0" w:line="240" w:lineRule="auto"/>
        <w:jc w:val="both"/>
        <w:rPr>
          <w:rFonts w:cstheme="minorHAnsi"/>
          <w:b/>
        </w:rPr>
      </w:pPr>
      <w:r w:rsidRPr="002027F6">
        <w:rPr>
          <w:rFonts w:cstheme="minorHAnsi"/>
          <w:b/>
        </w:rPr>
        <w:t>Fire Warden Training</w:t>
      </w:r>
    </w:p>
    <w:p w14:paraId="114E9709" w14:textId="77777777" w:rsidR="008E768A" w:rsidRPr="002027F6" w:rsidRDefault="008E768A" w:rsidP="008E768A">
      <w:pPr>
        <w:pStyle w:val="ListParagraph"/>
        <w:tabs>
          <w:tab w:val="decimal" w:pos="9356"/>
        </w:tabs>
        <w:spacing w:after="0" w:line="240" w:lineRule="auto"/>
        <w:jc w:val="both"/>
        <w:rPr>
          <w:rFonts w:cstheme="minorHAnsi"/>
          <w:b/>
        </w:rPr>
      </w:pPr>
    </w:p>
    <w:p w14:paraId="0F24A1BC" w14:textId="0F04E606" w:rsidR="00E46A47" w:rsidRPr="002027F6" w:rsidRDefault="00E46A47" w:rsidP="00E46A47">
      <w:pPr>
        <w:pStyle w:val="ListParagraph"/>
        <w:numPr>
          <w:ilvl w:val="0"/>
          <w:numId w:val="7"/>
        </w:numPr>
        <w:tabs>
          <w:tab w:val="decimal" w:pos="9356"/>
        </w:tabs>
        <w:spacing w:after="0" w:line="240" w:lineRule="auto"/>
        <w:jc w:val="both"/>
        <w:rPr>
          <w:rFonts w:cstheme="minorHAnsi"/>
          <w:b/>
        </w:rPr>
      </w:pPr>
      <w:r w:rsidRPr="002027F6">
        <w:rPr>
          <w:rFonts w:cstheme="minorHAnsi"/>
          <w:b/>
        </w:rPr>
        <w:t>Manual Handling Training</w:t>
      </w:r>
    </w:p>
    <w:p w14:paraId="79F4015A" w14:textId="77777777" w:rsidR="008E768A" w:rsidRPr="002027F6" w:rsidRDefault="008E768A" w:rsidP="008E768A">
      <w:pPr>
        <w:pStyle w:val="ListParagraph"/>
        <w:rPr>
          <w:rFonts w:cstheme="minorHAnsi"/>
          <w:b/>
        </w:rPr>
      </w:pPr>
    </w:p>
    <w:p w14:paraId="49F93F08" w14:textId="77777777" w:rsidR="008E768A" w:rsidRPr="002027F6" w:rsidRDefault="008E768A" w:rsidP="008E768A">
      <w:pPr>
        <w:pStyle w:val="ListParagraph"/>
        <w:tabs>
          <w:tab w:val="decimal" w:pos="9356"/>
        </w:tabs>
        <w:spacing w:after="0" w:line="240" w:lineRule="auto"/>
        <w:jc w:val="both"/>
        <w:rPr>
          <w:rFonts w:cstheme="minorHAnsi"/>
          <w:b/>
        </w:rPr>
      </w:pPr>
    </w:p>
    <w:p w14:paraId="0F24A1BD" w14:textId="77777777" w:rsidR="00E46A47" w:rsidRPr="002027F6" w:rsidRDefault="00E46A47" w:rsidP="00E46A47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2027F6">
        <w:rPr>
          <w:rFonts w:cstheme="minorHAnsi"/>
          <w:b/>
        </w:rPr>
        <w:t>Cancellation</w:t>
      </w:r>
    </w:p>
    <w:p w14:paraId="0F24A1BE" w14:textId="77777777" w:rsidR="00E46A47" w:rsidRPr="002027F6" w:rsidRDefault="00E46A47" w:rsidP="00E46A47">
      <w:pPr>
        <w:rPr>
          <w:rFonts w:cstheme="minorHAnsi"/>
          <w:b/>
        </w:rPr>
      </w:pPr>
    </w:p>
    <w:p w14:paraId="0F24A1BF" w14:textId="77777777" w:rsidR="00433122" w:rsidRPr="002027F6" w:rsidRDefault="00433122" w:rsidP="00E46A47">
      <w:pPr>
        <w:pStyle w:val="ListParagraph"/>
        <w:numPr>
          <w:ilvl w:val="0"/>
          <w:numId w:val="24"/>
        </w:numPr>
        <w:tabs>
          <w:tab w:val="decimal" w:pos="8789"/>
        </w:tabs>
        <w:spacing w:line="240" w:lineRule="auto"/>
        <w:jc w:val="both"/>
        <w:rPr>
          <w:rFonts w:cstheme="minorHAnsi"/>
          <w:b/>
        </w:rPr>
      </w:pPr>
      <w:r w:rsidRPr="002027F6">
        <w:rPr>
          <w:rFonts w:cstheme="minorHAnsi"/>
          <w:b/>
        </w:rPr>
        <w:t>Mandatory Health &amp; Safety Training</w:t>
      </w:r>
    </w:p>
    <w:p w14:paraId="0F24A1C0" w14:textId="77777777" w:rsidR="00433122" w:rsidRPr="002027F6" w:rsidRDefault="00433122" w:rsidP="00433122">
      <w:pPr>
        <w:tabs>
          <w:tab w:val="decimal" w:pos="8789"/>
        </w:tabs>
        <w:spacing w:line="240" w:lineRule="auto"/>
        <w:jc w:val="both"/>
        <w:rPr>
          <w:rFonts w:cstheme="minorHAnsi"/>
        </w:rPr>
      </w:pPr>
      <w:r w:rsidRPr="002027F6">
        <w:rPr>
          <w:rFonts w:cstheme="minorHAnsi"/>
        </w:rPr>
        <w:t>Mandatory Health &amp; Safety Training is provided in 3 areas / modules: Health, Safety and Environment, Fire Safety and Airside Safety. The charges for this training are:</w:t>
      </w:r>
    </w:p>
    <w:p w14:paraId="0F24A1C1" w14:textId="77777777" w:rsidR="00433122" w:rsidRPr="002027F6" w:rsidRDefault="00433122" w:rsidP="00433122">
      <w:pPr>
        <w:tabs>
          <w:tab w:val="decimal" w:pos="8789"/>
        </w:tabs>
        <w:spacing w:line="240" w:lineRule="auto"/>
        <w:jc w:val="both"/>
        <w:rPr>
          <w:rFonts w:cstheme="minorHAnsi"/>
        </w:rPr>
      </w:pPr>
      <w:r w:rsidRPr="002027F6">
        <w:rPr>
          <w:rFonts w:cstheme="minorHAnsi"/>
        </w:rPr>
        <w:t>Per delegate (£):</w:t>
      </w:r>
    </w:p>
    <w:p w14:paraId="0F24A1C2" w14:textId="78B1E0DD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2027F6">
        <w:rPr>
          <w:rFonts w:cstheme="minorHAnsi"/>
        </w:rPr>
        <w:t>All 3 modules in a single session (“3 in 1”)</w:t>
      </w:r>
      <w:r w:rsidRPr="002027F6">
        <w:rPr>
          <w:rFonts w:cstheme="minorHAnsi"/>
        </w:rPr>
        <w:tab/>
      </w:r>
      <w:r w:rsidR="007B3D56" w:rsidRPr="002027F6">
        <w:rPr>
          <w:rFonts w:cstheme="minorHAnsi"/>
        </w:rPr>
        <w:t>£</w:t>
      </w:r>
      <w:r w:rsidR="00E90849">
        <w:rPr>
          <w:rFonts w:cstheme="minorHAnsi"/>
        </w:rPr>
        <w:t>9</w:t>
      </w:r>
      <w:r w:rsidR="009A57CE">
        <w:rPr>
          <w:rFonts w:cstheme="minorHAnsi"/>
        </w:rPr>
        <w:t>8</w:t>
      </w:r>
      <w:r w:rsidR="007B3D56" w:rsidRPr="002027F6">
        <w:rPr>
          <w:rFonts w:cstheme="minorHAnsi"/>
        </w:rPr>
        <w:t xml:space="preserve"> </w:t>
      </w:r>
    </w:p>
    <w:p w14:paraId="0F24A1C3" w14:textId="6197D7A4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2027F6">
        <w:rPr>
          <w:rFonts w:cstheme="minorHAnsi"/>
        </w:rPr>
        <w:t>2 modules in a single session</w:t>
      </w:r>
      <w:r w:rsidRPr="002027F6">
        <w:rPr>
          <w:rFonts w:cstheme="minorHAnsi"/>
        </w:rPr>
        <w:tab/>
      </w:r>
      <w:r w:rsidR="007B3D56" w:rsidRPr="002027F6">
        <w:rPr>
          <w:rFonts w:cstheme="minorHAnsi"/>
        </w:rPr>
        <w:t>£</w:t>
      </w:r>
      <w:r w:rsidR="00E90849">
        <w:rPr>
          <w:rFonts w:cstheme="minorHAnsi"/>
        </w:rPr>
        <w:t>8</w:t>
      </w:r>
      <w:r w:rsidR="009A57CE">
        <w:rPr>
          <w:rFonts w:cstheme="minorHAnsi"/>
        </w:rPr>
        <w:t>5</w:t>
      </w:r>
      <w:r w:rsidR="007B3D56" w:rsidRPr="002027F6">
        <w:rPr>
          <w:rFonts w:cstheme="minorHAnsi"/>
        </w:rPr>
        <w:t xml:space="preserve"> </w:t>
      </w:r>
    </w:p>
    <w:p w14:paraId="0F24A1C4" w14:textId="19EA7A3E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2027F6">
        <w:rPr>
          <w:rFonts w:cstheme="minorHAnsi"/>
        </w:rPr>
        <w:t>1 module</w:t>
      </w:r>
      <w:r w:rsidRPr="002027F6">
        <w:rPr>
          <w:rFonts w:cstheme="minorHAnsi"/>
        </w:rPr>
        <w:tab/>
      </w:r>
      <w:r w:rsidR="007B3D56" w:rsidRPr="002027F6">
        <w:rPr>
          <w:rFonts w:cstheme="minorHAnsi"/>
        </w:rPr>
        <w:t>£</w:t>
      </w:r>
      <w:r w:rsidR="005D0D30">
        <w:rPr>
          <w:rFonts w:cstheme="minorHAnsi"/>
        </w:rPr>
        <w:t>4</w:t>
      </w:r>
      <w:r w:rsidR="009A57CE">
        <w:rPr>
          <w:rFonts w:cstheme="minorHAnsi"/>
        </w:rPr>
        <w:t>8</w:t>
      </w:r>
      <w:r w:rsidR="007B3D56" w:rsidRPr="002027F6">
        <w:rPr>
          <w:rFonts w:cstheme="minorHAnsi"/>
        </w:rPr>
        <w:t xml:space="preserve"> </w:t>
      </w:r>
    </w:p>
    <w:p w14:paraId="0F24A1C5" w14:textId="34FD52BA" w:rsidR="00433122" w:rsidRPr="002027F6" w:rsidRDefault="00433122" w:rsidP="007B3D56">
      <w:pPr>
        <w:tabs>
          <w:tab w:val="decimal" w:pos="9356"/>
        </w:tabs>
        <w:spacing w:after="0" w:line="240" w:lineRule="auto"/>
        <w:rPr>
          <w:rFonts w:cstheme="minorHAnsi"/>
        </w:rPr>
      </w:pPr>
      <w:proofErr w:type="spellStart"/>
      <w:r w:rsidRPr="002027F6">
        <w:rPr>
          <w:rFonts w:cstheme="minorHAnsi"/>
        </w:rPr>
        <w:t>Adhoc</w:t>
      </w:r>
      <w:proofErr w:type="spellEnd"/>
      <w:r w:rsidRPr="002027F6">
        <w:rPr>
          <w:rFonts w:cstheme="minorHAnsi"/>
        </w:rPr>
        <w:t xml:space="preserve"> urgent session NEW                                                                                                              </w:t>
      </w:r>
      <w:r w:rsidR="0026643B" w:rsidRPr="002027F6">
        <w:rPr>
          <w:rFonts w:cstheme="minorHAnsi"/>
        </w:rPr>
        <w:t xml:space="preserve">                   </w:t>
      </w:r>
      <w:r w:rsidRPr="002027F6">
        <w:rPr>
          <w:rFonts w:cstheme="minorHAnsi"/>
        </w:rPr>
        <w:t xml:space="preserve"> </w:t>
      </w:r>
      <w:r w:rsidR="007B3D56" w:rsidRPr="002027F6">
        <w:rPr>
          <w:rFonts w:cstheme="minorHAnsi"/>
        </w:rPr>
        <w:t>£</w:t>
      </w:r>
      <w:r w:rsidR="005D0D30">
        <w:rPr>
          <w:rFonts w:cstheme="minorHAnsi"/>
        </w:rPr>
        <w:t>1</w:t>
      </w:r>
      <w:r w:rsidR="009A57CE">
        <w:rPr>
          <w:rFonts w:cstheme="minorHAnsi"/>
        </w:rPr>
        <w:t>9</w:t>
      </w:r>
      <w:r w:rsidR="005D0D30">
        <w:rPr>
          <w:rFonts w:cstheme="minorHAnsi"/>
        </w:rPr>
        <w:t>5.95</w:t>
      </w:r>
      <w:r w:rsidR="007B3D56" w:rsidRPr="002027F6">
        <w:rPr>
          <w:rFonts w:cstheme="minorHAnsi"/>
        </w:rPr>
        <w:t xml:space="preserve"> </w:t>
      </w:r>
    </w:p>
    <w:p w14:paraId="0F24A1C6" w14:textId="77777777" w:rsidR="00433122" w:rsidRPr="002027F6" w:rsidRDefault="00433122" w:rsidP="00433122">
      <w:pPr>
        <w:tabs>
          <w:tab w:val="decimal" w:pos="8789"/>
        </w:tabs>
        <w:rPr>
          <w:rFonts w:cstheme="minorHAnsi"/>
          <w:b/>
          <w:sz w:val="28"/>
        </w:rPr>
      </w:pPr>
    </w:p>
    <w:p w14:paraId="0F24A1C7" w14:textId="77777777" w:rsidR="00433122" w:rsidRPr="002027F6" w:rsidRDefault="00433122" w:rsidP="00E46A47">
      <w:pPr>
        <w:tabs>
          <w:tab w:val="decimal" w:pos="9356"/>
        </w:tabs>
        <w:rPr>
          <w:rFonts w:cstheme="minorHAnsi"/>
          <w:b/>
          <w:sz w:val="24"/>
        </w:rPr>
      </w:pPr>
      <w:r w:rsidRPr="002027F6">
        <w:rPr>
          <w:rFonts w:cstheme="minorHAnsi"/>
          <w:b/>
          <w:sz w:val="24"/>
        </w:rPr>
        <w:t xml:space="preserve">Airport Fire Service Training </w:t>
      </w:r>
    </w:p>
    <w:p w14:paraId="0F24A1C8" w14:textId="77777777" w:rsidR="00433122" w:rsidRPr="002027F6" w:rsidRDefault="00433122" w:rsidP="00E46A47">
      <w:pPr>
        <w:pStyle w:val="ListParagraph"/>
        <w:numPr>
          <w:ilvl w:val="0"/>
          <w:numId w:val="24"/>
        </w:numPr>
        <w:tabs>
          <w:tab w:val="decimal" w:pos="9356"/>
        </w:tabs>
        <w:spacing w:after="0" w:line="240" w:lineRule="auto"/>
        <w:jc w:val="both"/>
        <w:rPr>
          <w:rFonts w:cstheme="minorHAnsi"/>
          <w:b/>
        </w:rPr>
      </w:pPr>
      <w:r w:rsidRPr="002027F6">
        <w:rPr>
          <w:rFonts w:cstheme="minorHAnsi"/>
          <w:b/>
        </w:rPr>
        <w:t>Train the Trainer</w:t>
      </w:r>
    </w:p>
    <w:p w14:paraId="0F24A1C9" w14:textId="0377C469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2027F6">
        <w:rPr>
          <w:rFonts w:cstheme="minorHAnsi"/>
        </w:rPr>
        <w:t xml:space="preserve">Train the Trainer Initial Session (Half Day) </w:t>
      </w:r>
      <w:r w:rsidRPr="002027F6">
        <w:rPr>
          <w:rFonts w:cstheme="minorHAnsi"/>
        </w:rPr>
        <w:tab/>
      </w:r>
      <w:r w:rsidR="0026643B" w:rsidRPr="002027F6">
        <w:rPr>
          <w:rFonts w:cstheme="minorHAnsi"/>
        </w:rPr>
        <w:t>£</w:t>
      </w:r>
      <w:r w:rsidR="009A57CE">
        <w:rPr>
          <w:rFonts w:cstheme="minorHAnsi"/>
        </w:rPr>
        <w:t>1015</w:t>
      </w:r>
      <w:r w:rsidR="003F7BE6">
        <w:rPr>
          <w:rFonts w:cstheme="minorHAnsi"/>
        </w:rPr>
        <w:t>.55</w:t>
      </w:r>
      <w:r w:rsidR="0026643B" w:rsidRPr="002027F6">
        <w:rPr>
          <w:rFonts w:cstheme="minorHAnsi"/>
        </w:rPr>
        <w:t xml:space="preserve"> </w:t>
      </w:r>
    </w:p>
    <w:p w14:paraId="0F24A1CA" w14:textId="77777777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2027F6">
        <w:rPr>
          <w:rFonts w:cstheme="minorHAnsi"/>
        </w:rPr>
        <w:t xml:space="preserve">Price is per company attending up to a maximum of 4 delegates per </w:t>
      </w:r>
      <w:proofErr w:type="gramStart"/>
      <w:r w:rsidRPr="002027F6">
        <w:rPr>
          <w:rFonts w:cstheme="minorHAnsi"/>
        </w:rPr>
        <w:t>company</w:t>
      </w:r>
      <w:proofErr w:type="gramEnd"/>
      <w:r w:rsidRPr="002027F6">
        <w:rPr>
          <w:rFonts w:cstheme="minorHAnsi"/>
        </w:rPr>
        <w:t xml:space="preserve"> </w:t>
      </w:r>
    </w:p>
    <w:p w14:paraId="0F24A1CB" w14:textId="77777777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2027F6">
        <w:rPr>
          <w:rFonts w:cstheme="minorHAnsi"/>
        </w:rPr>
        <w:t xml:space="preserve">There is no minimum number of delegates to run course.  </w:t>
      </w:r>
    </w:p>
    <w:p w14:paraId="0F24A1CC" w14:textId="77777777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CD" w14:textId="1503B6AF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2027F6">
        <w:rPr>
          <w:rFonts w:cstheme="minorHAnsi"/>
        </w:rPr>
        <w:t>For each delegate above 4, price per delegate per company</w:t>
      </w:r>
      <w:r w:rsidRPr="002027F6">
        <w:rPr>
          <w:rFonts w:cstheme="minorHAnsi"/>
        </w:rPr>
        <w:tab/>
      </w:r>
      <w:r w:rsidR="007B3D56" w:rsidRPr="002027F6">
        <w:rPr>
          <w:rFonts w:cstheme="minorHAnsi"/>
        </w:rPr>
        <w:t>£</w:t>
      </w:r>
      <w:r w:rsidR="009A57CE">
        <w:rPr>
          <w:rFonts w:cstheme="minorHAnsi"/>
        </w:rPr>
        <w:t>283</w:t>
      </w:r>
      <w:r w:rsidR="003F7BE6">
        <w:rPr>
          <w:rFonts w:cstheme="minorHAnsi"/>
        </w:rPr>
        <w:t>.80</w:t>
      </w:r>
      <w:r w:rsidR="007B3D56" w:rsidRPr="002027F6">
        <w:rPr>
          <w:rFonts w:cstheme="minorHAnsi"/>
        </w:rPr>
        <w:t xml:space="preserve"> </w:t>
      </w:r>
    </w:p>
    <w:p w14:paraId="0F24A1CE" w14:textId="77777777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CF" w14:textId="24D92B73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2027F6">
        <w:rPr>
          <w:rFonts w:cstheme="minorHAnsi"/>
        </w:rPr>
        <w:t>Train the Trainer: Annual Audit and Update in relation to the above</w:t>
      </w:r>
      <w:r w:rsidRPr="002027F6">
        <w:rPr>
          <w:rFonts w:cstheme="minorHAnsi"/>
        </w:rPr>
        <w:tab/>
      </w:r>
      <w:r w:rsidR="007B3D56" w:rsidRPr="002027F6">
        <w:rPr>
          <w:rFonts w:cstheme="minorHAnsi"/>
        </w:rPr>
        <w:t>£</w:t>
      </w:r>
      <w:r w:rsidR="009A57CE">
        <w:rPr>
          <w:rFonts w:cstheme="minorHAnsi"/>
        </w:rPr>
        <w:t>410</w:t>
      </w:r>
      <w:r w:rsidR="007B3D56" w:rsidRPr="002027F6">
        <w:rPr>
          <w:rFonts w:cstheme="minorHAnsi"/>
        </w:rPr>
        <w:t xml:space="preserve"> </w:t>
      </w:r>
    </w:p>
    <w:p w14:paraId="0F24A1D0" w14:textId="77777777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2027F6">
        <w:rPr>
          <w:rFonts w:cstheme="minorHAnsi"/>
        </w:rPr>
        <w:t>Charge is per company per visit to business partner premises.</w:t>
      </w:r>
    </w:p>
    <w:p w14:paraId="0F24A1D1" w14:textId="77777777" w:rsidR="00433122" w:rsidRPr="002027F6" w:rsidRDefault="00433122" w:rsidP="00433122">
      <w:pPr>
        <w:tabs>
          <w:tab w:val="decimal" w:pos="8789"/>
        </w:tabs>
        <w:rPr>
          <w:rFonts w:cstheme="minorHAnsi"/>
          <w:b/>
          <w:sz w:val="28"/>
        </w:rPr>
      </w:pPr>
    </w:p>
    <w:p w14:paraId="0F24A1D2" w14:textId="77777777" w:rsidR="00433122" w:rsidRPr="002027F6" w:rsidRDefault="00433122" w:rsidP="00E46A47">
      <w:pPr>
        <w:pStyle w:val="ListParagraph"/>
        <w:numPr>
          <w:ilvl w:val="0"/>
          <w:numId w:val="24"/>
        </w:numPr>
        <w:tabs>
          <w:tab w:val="decimal" w:pos="9356"/>
        </w:tabs>
        <w:spacing w:line="240" w:lineRule="auto"/>
        <w:jc w:val="both"/>
        <w:rPr>
          <w:rFonts w:cstheme="minorHAnsi"/>
        </w:rPr>
      </w:pPr>
      <w:r w:rsidRPr="002027F6">
        <w:rPr>
          <w:rFonts w:cstheme="minorHAnsi"/>
          <w:b/>
        </w:rPr>
        <w:t>First Aid Training</w:t>
      </w:r>
      <w:r w:rsidRPr="002027F6">
        <w:rPr>
          <w:rFonts w:cstheme="minorHAnsi"/>
        </w:rPr>
        <w:t xml:space="preserve"> (a minimum of 4 delegates is required for any course date to proceed)</w:t>
      </w:r>
    </w:p>
    <w:p w14:paraId="0F24A1D3" w14:textId="77777777" w:rsidR="00433122" w:rsidRPr="002027F6" w:rsidRDefault="00433122" w:rsidP="00433122">
      <w:pPr>
        <w:tabs>
          <w:tab w:val="decimal" w:pos="9356"/>
        </w:tabs>
        <w:spacing w:line="240" w:lineRule="auto"/>
        <w:jc w:val="center"/>
        <w:rPr>
          <w:rFonts w:cstheme="minorHAnsi"/>
          <w:color w:val="FF0000"/>
        </w:rPr>
      </w:pPr>
      <w:r w:rsidRPr="002027F6">
        <w:rPr>
          <w:noProof/>
          <w:lang w:eastAsia="en-GB"/>
        </w:rPr>
        <w:lastRenderedPageBreak/>
        <w:drawing>
          <wp:inline distT="0" distB="0" distL="0" distR="0" wp14:anchorId="0F24A200" wp14:editId="0F24A201">
            <wp:extent cx="43815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A1D4" w14:textId="77777777" w:rsidR="00433122" w:rsidRPr="002027F6" w:rsidRDefault="00433122" w:rsidP="00433122">
      <w:pPr>
        <w:tabs>
          <w:tab w:val="decimal" w:pos="9356"/>
        </w:tabs>
        <w:spacing w:line="240" w:lineRule="auto"/>
        <w:jc w:val="center"/>
        <w:rPr>
          <w:rFonts w:cstheme="minorHAnsi"/>
          <w:color w:val="FF0000"/>
        </w:rPr>
      </w:pPr>
    </w:p>
    <w:p w14:paraId="0F24A1D5" w14:textId="77777777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  <w:b/>
        </w:rPr>
      </w:pPr>
      <w:r w:rsidRPr="002027F6">
        <w:rPr>
          <w:rFonts w:cstheme="minorHAnsi"/>
          <w:b/>
        </w:rPr>
        <w:t>3 Day Course - First Aid at Work Certification (QA Level 3 Award in First Aid at Work (RQF) 2 units)</w:t>
      </w:r>
    </w:p>
    <w:p w14:paraId="0F24A1D6" w14:textId="77777777" w:rsidR="00433122" w:rsidRPr="002027F6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2027F6">
        <w:rPr>
          <w:rFonts w:cstheme="minorHAnsi"/>
        </w:rPr>
        <w:t xml:space="preserve">This </w:t>
      </w:r>
      <w:proofErr w:type="gramStart"/>
      <w:r w:rsidRPr="002027F6">
        <w:rPr>
          <w:rFonts w:cstheme="minorHAnsi"/>
        </w:rPr>
        <w:t>3 day</w:t>
      </w:r>
      <w:proofErr w:type="gramEnd"/>
      <w:r w:rsidRPr="002027F6">
        <w:rPr>
          <w:rFonts w:cstheme="minorHAnsi"/>
        </w:rPr>
        <w:t xml:space="preserve"> course enables you to attain the knowledge and practical competencies to deal with a range of emergency situations. </w:t>
      </w:r>
    </w:p>
    <w:p w14:paraId="0F24A1D7" w14:textId="663A9BFD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</w:rPr>
        <w:t xml:space="preserve">Price per delegate </w:t>
      </w:r>
      <w:r w:rsidRPr="00FB36D8">
        <w:rPr>
          <w:rFonts w:cstheme="minorHAnsi"/>
        </w:rPr>
        <w:tab/>
      </w:r>
      <w:r w:rsidR="0026643B" w:rsidRPr="00FB36D8">
        <w:rPr>
          <w:rFonts w:cstheme="minorHAnsi"/>
        </w:rPr>
        <w:t>£</w:t>
      </w:r>
      <w:r w:rsidR="009A57CE" w:rsidRPr="00FB36D8">
        <w:rPr>
          <w:rFonts w:cstheme="minorHAnsi"/>
        </w:rPr>
        <w:t>200</w:t>
      </w:r>
      <w:r w:rsidR="0026643B" w:rsidRPr="00FB36D8">
        <w:rPr>
          <w:rFonts w:cstheme="minorHAnsi"/>
        </w:rPr>
        <w:t xml:space="preserve"> </w:t>
      </w:r>
    </w:p>
    <w:p w14:paraId="0F24A1D8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  <w:color w:val="FF0000"/>
        </w:rPr>
      </w:pPr>
    </w:p>
    <w:p w14:paraId="0F24A1D9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  <w:b/>
        </w:rPr>
        <w:t xml:space="preserve">1 Day - EFAW - Emergency First Aid at Work (QA Level 3 Award in Emergency First Aid at Work (RQF) </w:t>
      </w:r>
      <w:r w:rsidRPr="00FB36D8">
        <w:rPr>
          <w:rFonts w:cstheme="minorHAnsi"/>
        </w:rPr>
        <w:t xml:space="preserve">This 1 day course is for people who deal with emergency first aid at work enabling them to be workplace emergency first aiders. </w:t>
      </w:r>
    </w:p>
    <w:p w14:paraId="0F24A1DA" w14:textId="3A94C7D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</w:rPr>
        <w:t>Price per delegate</w:t>
      </w:r>
      <w:r w:rsidRPr="00FB36D8">
        <w:rPr>
          <w:rFonts w:cstheme="minorHAnsi"/>
        </w:rPr>
        <w:tab/>
      </w:r>
      <w:r w:rsidR="007B3D56" w:rsidRPr="00FB36D8">
        <w:rPr>
          <w:rFonts w:cstheme="minorHAnsi"/>
        </w:rPr>
        <w:t>£</w:t>
      </w:r>
      <w:r w:rsidR="009A57CE" w:rsidRPr="00FB36D8">
        <w:rPr>
          <w:rFonts w:cstheme="minorHAnsi"/>
        </w:rPr>
        <w:t>98</w:t>
      </w:r>
      <w:r w:rsidR="007B3D56" w:rsidRPr="00FB36D8">
        <w:rPr>
          <w:rFonts w:cstheme="minorHAnsi"/>
        </w:rPr>
        <w:t xml:space="preserve"> </w:t>
      </w:r>
    </w:p>
    <w:p w14:paraId="0F24A1DB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DC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  <w:b/>
        </w:rPr>
      </w:pPr>
      <w:r w:rsidRPr="00FB36D8">
        <w:rPr>
          <w:rFonts w:cstheme="minorHAnsi"/>
          <w:b/>
        </w:rPr>
        <w:t>Annual Refresher</w:t>
      </w:r>
      <w:r w:rsidRPr="00FB36D8">
        <w:t xml:space="preserve"> - </w:t>
      </w:r>
      <w:r w:rsidRPr="00FB36D8">
        <w:rPr>
          <w:rFonts w:cstheme="minorHAnsi"/>
          <w:b/>
        </w:rPr>
        <w:t>First Aid at Work Certification (QA Level 3 Award in First Aid at Work (Annual Refresher) (RQF) 1 units)</w:t>
      </w:r>
    </w:p>
    <w:p w14:paraId="0F24A1DD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</w:rPr>
        <w:t xml:space="preserve">First Aid at Work Refresher course for individuals to maintain their skills in first aid at work. </w:t>
      </w:r>
    </w:p>
    <w:p w14:paraId="0F24A1DE" w14:textId="0ED0F945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</w:rPr>
        <w:t>Price per delegate</w:t>
      </w:r>
      <w:r w:rsidRPr="00FB36D8">
        <w:rPr>
          <w:rFonts w:cstheme="minorHAnsi"/>
        </w:rPr>
        <w:tab/>
      </w:r>
      <w:r w:rsidR="002027F6" w:rsidRPr="00FB36D8">
        <w:rPr>
          <w:rFonts w:cstheme="minorHAnsi"/>
        </w:rPr>
        <w:t>£</w:t>
      </w:r>
      <w:r w:rsidR="009A57CE" w:rsidRPr="00FB36D8">
        <w:rPr>
          <w:rFonts w:cstheme="minorHAnsi"/>
        </w:rPr>
        <w:t>98</w:t>
      </w:r>
    </w:p>
    <w:p w14:paraId="0F24A1DF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E0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  <w:b/>
        </w:rPr>
      </w:pPr>
      <w:r w:rsidRPr="00FB36D8">
        <w:rPr>
          <w:rFonts w:cstheme="minorHAnsi"/>
          <w:b/>
        </w:rPr>
        <w:t xml:space="preserve">3 Hour – QA Level 2 award in </w:t>
      </w:r>
      <w:proofErr w:type="spellStart"/>
      <w:r w:rsidRPr="00FB36D8">
        <w:rPr>
          <w:rFonts w:cstheme="minorHAnsi"/>
          <w:b/>
        </w:rPr>
        <w:t>CitizenAID</w:t>
      </w:r>
      <w:proofErr w:type="spellEnd"/>
      <w:r w:rsidRPr="00FB36D8">
        <w:rPr>
          <w:rFonts w:cstheme="minorHAnsi"/>
          <w:b/>
        </w:rPr>
        <w:t xml:space="preserve"> (RQF)</w:t>
      </w:r>
    </w:p>
    <w:p w14:paraId="0F24A1E1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proofErr w:type="spellStart"/>
      <w:r w:rsidRPr="00FB36D8">
        <w:rPr>
          <w:rFonts w:cstheme="minorHAnsi"/>
        </w:rPr>
        <w:t>CitizenAID</w:t>
      </w:r>
      <w:proofErr w:type="spellEnd"/>
      <w:r w:rsidRPr="00FB36D8">
        <w:rPr>
          <w:rFonts w:cstheme="minorHAnsi"/>
        </w:rPr>
        <w:t xml:space="preserve"> enables the candidate to learn lifesaving skills and techniques in the event of a deliberate multiple casualty incident.</w:t>
      </w:r>
    </w:p>
    <w:p w14:paraId="0F24A1E2" w14:textId="6F8AC0AA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</w:rPr>
        <w:t>Price per delegate</w:t>
      </w:r>
      <w:r w:rsidRPr="00FB36D8">
        <w:rPr>
          <w:rFonts w:cstheme="minorHAnsi"/>
        </w:rPr>
        <w:tab/>
      </w:r>
      <w:r w:rsidR="007B3D56" w:rsidRPr="00FB36D8">
        <w:rPr>
          <w:rFonts w:cstheme="minorHAnsi"/>
        </w:rPr>
        <w:t>£</w:t>
      </w:r>
      <w:r w:rsidR="009A57CE" w:rsidRPr="00FB36D8">
        <w:rPr>
          <w:rFonts w:cstheme="minorHAnsi"/>
        </w:rPr>
        <w:t>65</w:t>
      </w:r>
      <w:r w:rsidR="007B3D56" w:rsidRPr="00FB36D8">
        <w:rPr>
          <w:rFonts w:cstheme="minorHAnsi"/>
        </w:rPr>
        <w:t xml:space="preserve"> </w:t>
      </w:r>
    </w:p>
    <w:p w14:paraId="0F24A1E3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E4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E5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  <w:b/>
        </w:rPr>
        <w:t>Fire Extinguisher Practical</w:t>
      </w:r>
      <w:r w:rsidRPr="00FB36D8">
        <w:rPr>
          <w:rFonts w:cstheme="minorHAnsi"/>
        </w:rPr>
        <w:t xml:space="preserve"> </w:t>
      </w:r>
      <w:r w:rsidRPr="00FB36D8">
        <w:rPr>
          <w:rFonts w:cstheme="minorHAnsi"/>
          <w:b/>
        </w:rPr>
        <w:t xml:space="preserve">Training </w:t>
      </w:r>
      <w:r w:rsidRPr="00FB36D8">
        <w:rPr>
          <w:rFonts w:cstheme="minorHAnsi"/>
        </w:rPr>
        <w:t>(a minimum of 6 delegates is required for any course date to proceed):</w:t>
      </w:r>
    </w:p>
    <w:p w14:paraId="0F24A1E6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</w:rPr>
        <w:t xml:space="preserve">This course trains delegates to use an extinguisher safely and effectively in the event of a fire and provides practical experience of tackling a fire including the use of an extinguisher on a live controlled fire.  Delegates will also be instructed as to the different types of extinguishers and their methods of operation, </w:t>
      </w:r>
      <w:proofErr w:type="gramStart"/>
      <w:r w:rsidRPr="00FB36D8">
        <w:rPr>
          <w:rFonts w:cstheme="minorHAnsi"/>
        </w:rPr>
        <w:t>capabilities</w:t>
      </w:r>
      <w:proofErr w:type="gramEnd"/>
      <w:r w:rsidRPr="00FB36D8">
        <w:rPr>
          <w:rFonts w:cstheme="minorHAnsi"/>
        </w:rPr>
        <w:t xml:space="preserve"> and limitations. </w:t>
      </w:r>
    </w:p>
    <w:p w14:paraId="0F24A1E7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E8" w14:textId="2671A4AE" w:rsidR="007B3D56" w:rsidRPr="00FB36D8" w:rsidRDefault="00433122" w:rsidP="007B3D56">
      <w:pPr>
        <w:tabs>
          <w:tab w:val="decimal" w:pos="9356"/>
        </w:tabs>
        <w:spacing w:after="0" w:line="240" w:lineRule="auto"/>
        <w:rPr>
          <w:rFonts w:cstheme="minorHAnsi"/>
        </w:rPr>
      </w:pPr>
      <w:r w:rsidRPr="00FB36D8">
        <w:rPr>
          <w:rFonts w:cstheme="minorHAnsi"/>
        </w:rPr>
        <w:t xml:space="preserve">Price per delegate                                                                                                                                </w:t>
      </w:r>
      <w:proofErr w:type="gramStart"/>
      <w:r w:rsidR="008E768A" w:rsidRPr="00FB36D8">
        <w:rPr>
          <w:rFonts w:cstheme="minorHAnsi"/>
        </w:rPr>
        <w:tab/>
      </w:r>
      <w:r w:rsidRPr="00FB36D8">
        <w:rPr>
          <w:rFonts w:cstheme="minorHAnsi"/>
        </w:rPr>
        <w:t xml:space="preserve">  </w:t>
      </w:r>
      <w:r w:rsidR="00321D89" w:rsidRPr="00FB36D8">
        <w:rPr>
          <w:rFonts w:cstheme="minorHAnsi"/>
        </w:rPr>
        <w:t>£</w:t>
      </w:r>
      <w:proofErr w:type="gramEnd"/>
      <w:r w:rsidR="00321D89" w:rsidRPr="00FB36D8">
        <w:rPr>
          <w:rFonts w:cstheme="minorHAnsi"/>
        </w:rPr>
        <w:t>1</w:t>
      </w:r>
      <w:r w:rsidR="009A57CE" w:rsidRPr="00FB36D8">
        <w:rPr>
          <w:rFonts w:cstheme="minorHAnsi"/>
        </w:rPr>
        <w:t>16</w:t>
      </w:r>
      <w:r w:rsidR="00321D89" w:rsidRPr="00FB36D8">
        <w:rPr>
          <w:rFonts w:cstheme="minorHAnsi"/>
        </w:rPr>
        <w:t>.00</w:t>
      </w:r>
    </w:p>
    <w:p w14:paraId="0F24A1E9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EA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EB" w14:textId="77777777" w:rsidR="00433122" w:rsidRPr="00FB36D8" w:rsidRDefault="00433122" w:rsidP="00E46A47">
      <w:pPr>
        <w:pStyle w:val="ListParagraph"/>
        <w:numPr>
          <w:ilvl w:val="0"/>
          <w:numId w:val="24"/>
        </w:numPr>
        <w:tabs>
          <w:tab w:val="decimal" w:pos="9356"/>
        </w:tabs>
        <w:spacing w:after="0" w:line="240" w:lineRule="auto"/>
        <w:jc w:val="both"/>
        <w:rPr>
          <w:rFonts w:cstheme="minorHAnsi"/>
          <w:b/>
        </w:rPr>
      </w:pPr>
      <w:r w:rsidRPr="00FB36D8">
        <w:rPr>
          <w:rFonts w:cstheme="minorHAnsi"/>
          <w:b/>
        </w:rPr>
        <w:t>Fire Warden Training</w:t>
      </w:r>
    </w:p>
    <w:p w14:paraId="0F24A1EC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ED" w14:textId="22200D8A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</w:rPr>
        <w:t>QA Level 2 Award in Fire Safety (RQF) (Fire Warden)</w:t>
      </w:r>
      <w:r w:rsidRPr="00FB36D8">
        <w:rPr>
          <w:rFonts w:cstheme="minorHAnsi"/>
        </w:rPr>
        <w:tab/>
      </w:r>
      <w:r w:rsidR="00321D89" w:rsidRPr="00FB36D8">
        <w:rPr>
          <w:rFonts w:cstheme="minorHAnsi"/>
        </w:rPr>
        <w:t>£</w:t>
      </w:r>
      <w:r w:rsidR="009A57CE" w:rsidRPr="00FB36D8">
        <w:rPr>
          <w:rFonts w:cstheme="minorHAnsi"/>
        </w:rPr>
        <w:t>98</w:t>
      </w:r>
    </w:p>
    <w:p w14:paraId="0F24A1EE" w14:textId="635267A8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</w:rPr>
        <w:t xml:space="preserve">QA Level 1 Award in Fire Safety Awareness (RQF) </w:t>
      </w:r>
      <w:r w:rsidRPr="00FB36D8">
        <w:rPr>
          <w:rFonts w:cstheme="minorHAnsi"/>
        </w:rPr>
        <w:tab/>
      </w:r>
      <w:r w:rsidR="007B3D56" w:rsidRPr="00FB36D8">
        <w:rPr>
          <w:rFonts w:cstheme="minorHAnsi"/>
        </w:rPr>
        <w:t>£</w:t>
      </w:r>
      <w:r w:rsidR="009A57CE" w:rsidRPr="00FB36D8">
        <w:rPr>
          <w:rFonts w:cstheme="minorHAnsi"/>
        </w:rPr>
        <w:t>71.50</w:t>
      </w:r>
      <w:r w:rsidR="007B3D56" w:rsidRPr="00FB36D8">
        <w:rPr>
          <w:rFonts w:cstheme="minorHAnsi"/>
        </w:rPr>
        <w:t xml:space="preserve"> </w:t>
      </w:r>
    </w:p>
    <w:p w14:paraId="0F24A1EF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  <w:b/>
        </w:rPr>
      </w:pPr>
    </w:p>
    <w:p w14:paraId="0F24A1F0" w14:textId="77777777" w:rsidR="00433122" w:rsidRPr="00FB36D8" w:rsidRDefault="00433122" w:rsidP="00E46A47">
      <w:pPr>
        <w:pStyle w:val="ListParagraph"/>
        <w:numPr>
          <w:ilvl w:val="0"/>
          <w:numId w:val="24"/>
        </w:numPr>
        <w:tabs>
          <w:tab w:val="decimal" w:pos="9356"/>
        </w:tabs>
        <w:spacing w:after="0" w:line="240" w:lineRule="auto"/>
        <w:jc w:val="both"/>
        <w:rPr>
          <w:rFonts w:cstheme="minorHAnsi"/>
          <w:b/>
        </w:rPr>
      </w:pPr>
      <w:r w:rsidRPr="00FB36D8">
        <w:rPr>
          <w:rFonts w:cstheme="minorHAnsi"/>
          <w:b/>
        </w:rPr>
        <w:lastRenderedPageBreak/>
        <w:t>Manual Handling Training</w:t>
      </w:r>
    </w:p>
    <w:p w14:paraId="0F24A1F1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F2" w14:textId="27FB161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</w:rPr>
        <w:t>QA Level 2 Award in Principles of Manual Handling (RQF)</w:t>
      </w:r>
      <w:r w:rsidRPr="00FB36D8">
        <w:rPr>
          <w:rFonts w:cstheme="minorHAnsi"/>
        </w:rPr>
        <w:tab/>
      </w:r>
      <w:r w:rsidR="00CB1CB7" w:rsidRPr="00FB36D8">
        <w:rPr>
          <w:rFonts w:cstheme="minorHAnsi"/>
        </w:rPr>
        <w:t>£</w:t>
      </w:r>
      <w:r w:rsidR="009A57CE" w:rsidRPr="00FB36D8">
        <w:rPr>
          <w:rFonts w:cstheme="minorHAnsi"/>
        </w:rPr>
        <w:t>93.50</w:t>
      </w:r>
    </w:p>
    <w:p w14:paraId="0F24A1F3" w14:textId="7E5DB4AB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  <w:r w:rsidRPr="00FB36D8">
        <w:rPr>
          <w:rFonts w:cstheme="minorHAnsi"/>
        </w:rPr>
        <w:t>QA Level 1 Award in Safe Moving and Handling (RQF)</w:t>
      </w:r>
      <w:r w:rsidRPr="00FB36D8">
        <w:rPr>
          <w:rFonts w:cstheme="minorHAnsi"/>
        </w:rPr>
        <w:tab/>
      </w:r>
      <w:r w:rsidR="007B3D56" w:rsidRPr="00FB36D8">
        <w:rPr>
          <w:rFonts w:cstheme="minorHAnsi"/>
        </w:rPr>
        <w:t>£</w:t>
      </w:r>
      <w:r w:rsidR="009A57CE" w:rsidRPr="00FB36D8">
        <w:rPr>
          <w:rFonts w:cstheme="minorHAnsi"/>
        </w:rPr>
        <w:t>93.50</w:t>
      </w:r>
    </w:p>
    <w:p w14:paraId="0F24A1F4" w14:textId="77777777" w:rsidR="00433122" w:rsidRPr="00FB36D8" w:rsidRDefault="00433122" w:rsidP="00433122">
      <w:pPr>
        <w:tabs>
          <w:tab w:val="decimal" w:pos="9356"/>
        </w:tabs>
        <w:spacing w:after="0" w:line="240" w:lineRule="auto"/>
        <w:jc w:val="both"/>
        <w:rPr>
          <w:rFonts w:cstheme="minorHAnsi"/>
        </w:rPr>
      </w:pPr>
    </w:p>
    <w:p w14:paraId="0F24A1F5" w14:textId="77777777" w:rsidR="00E46A47" w:rsidRPr="00FB36D8" w:rsidRDefault="00E46A47" w:rsidP="004616CC">
      <w:pPr>
        <w:spacing w:line="240" w:lineRule="auto"/>
        <w:ind w:right="-22"/>
        <w:jc w:val="both"/>
        <w:rPr>
          <w:rFonts w:cstheme="minorHAnsi"/>
        </w:rPr>
      </w:pPr>
    </w:p>
    <w:p w14:paraId="0F24A1F6" w14:textId="77777777" w:rsidR="00E46A47" w:rsidRPr="00FB36D8" w:rsidRDefault="00E46A47" w:rsidP="00E46A47">
      <w:pPr>
        <w:pStyle w:val="ListParagraph"/>
        <w:numPr>
          <w:ilvl w:val="0"/>
          <w:numId w:val="24"/>
        </w:numPr>
        <w:rPr>
          <w:rFonts w:cstheme="minorHAnsi"/>
          <w:b/>
        </w:rPr>
      </w:pPr>
      <w:r w:rsidRPr="00FB36D8">
        <w:rPr>
          <w:rFonts w:cstheme="minorHAnsi"/>
          <w:b/>
        </w:rPr>
        <w:t>Cancellation</w:t>
      </w:r>
    </w:p>
    <w:p w14:paraId="0F24A1F7" w14:textId="77777777" w:rsidR="00E46A47" w:rsidRPr="00FB36D8" w:rsidRDefault="00E46A47" w:rsidP="00E46A47">
      <w:pPr>
        <w:rPr>
          <w:rFonts w:cstheme="minorHAnsi"/>
        </w:rPr>
      </w:pPr>
      <w:r w:rsidRPr="00FB36D8">
        <w:rPr>
          <w:rFonts w:cstheme="minorHAnsi"/>
        </w:rPr>
        <w:t xml:space="preserve">Should cancellations reduce a course to below the minimum number of delegates stated, SIAL reserves the right to cancel the course at any time. </w:t>
      </w:r>
    </w:p>
    <w:p w14:paraId="0F24A1F8" w14:textId="77777777" w:rsidR="00E46A47" w:rsidRPr="00FB36D8" w:rsidRDefault="00E46A47" w:rsidP="00E46A47">
      <w:pPr>
        <w:tabs>
          <w:tab w:val="decimal" w:pos="8789"/>
        </w:tabs>
        <w:spacing w:after="0" w:line="240" w:lineRule="auto"/>
        <w:ind w:right="-22"/>
        <w:jc w:val="both"/>
        <w:rPr>
          <w:rFonts w:cstheme="minorHAnsi"/>
        </w:rPr>
      </w:pPr>
      <w:r w:rsidRPr="00FB36D8">
        <w:rPr>
          <w:rFonts w:cstheme="minorHAnsi"/>
        </w:rPr>
        <w:t>Charges for delegates not attending any session that they have been booked on:</w:t>
      </w:r>
    </w:p>
    <w:p w14:paraId="0F24A1F9" w14:textId="77777777" w:rsidR="00E46A47" w:rsidRPr="00FB36D8" w:rsidRDefault="00E46A47" w:rsidP="00E46A47">
      <w:pPr>
        <w:tabs>
          <w:tab w:val="decimal" w:pos="8789"/>
        </w:tabs>
        <w:spacing w:after="0" w:line="240" w:lineRule="auto"/>
        <w:ind w:right="-22"/>
        <w:jc w:val="both"/>
        <w:rPr>
          <w:rFonts w:cstheme="minorHAnsi"/>
        </w:rPr>
      </w:pPr>
    </w:p>
    <w:p w14:paraId="0F24A1FA" w14:textId="77777777" w:rsidR="00E46A47" w:rsidRPr="00FB36D8" w:rsidRDefault="00E46A47" w:rsidP="00E46A47">
      <w:pPr>
        <w:tabs>
          <w:tab w:val="decimal" w:pos="8789"/>
        </w:tabs>
        <w:spacing w:after="0" w:line="240" w:lineRule="auto"/>
        <w:ind w:right="-22"/>
        <w:jc w:val="both"/>
        <w:rPr>
          <w:rFonts w:cstheme="minorHAnsi"/>
        </w:rPr>
      </w:pPr>
      <w:r w:rsidRPr="00FB36D8">
        <w:rPr>
          <w:rFonts w:cstheme="minorHAnsi"/>
        </w:rPr>
        <w:t>Cancellation more than 14 days before course date:           Full refund</w:t>
      </w:r>
    </w:p>
    <w:p w14:paraId="0F24A1FB" w14:textId="77777777" w:rsidR="00E46A47" w:rsidRPr="00FB36D8" w:rsidRDefault="00E46A47" w:rsidP="00E46A47">
      <w:pPr>
        <w:tabs>
          <w:tab w:val="decimal" w:pos="8789"/>
        </w:tabs>
        <w:spacing w:after="0" w:line="240" w:lineRule="auto"/>
        <w:ind w:right="-22"/>
        <w:jc w:val="both"/>
        <w:rPr>
          <w:rFonts w:cstheme="minorHAnsi"/>
        </w:rPr>
      </w:pPr>
      <w:r w:rsidRPr="00FB36D8">
        <w:rPr>
          <w:rFonts w:cstheme="minorHAnsi"/>
        </w:rPr>
        <w:t>Cancellation between 7 and 14 days before course date:  50% refund</w:t>
      </w:r>
    </w:p>
    <w:p w14:paraId="0F24A1FC" w14:textId="77777777" w:rsidR="00E46A47" w:rsidRPr="00FB36D8" w:rsidRDefault="00E46A47" w:rsidP="00E46A47">
      <w:pPr>
        <w:tabs>
          <w:tab w:val="decimal" w:pos="8789"/>
        </w:tabs>
        <w:spacing w:after="0" w:line="240" w:lineRule="auto"/>
        <w:ind w:right="-22"/>
        <w:jc w:val="both"/>
        <w:rPr>
          <w:rFonts w:cstheme="minorHAnsi"/>
        </w:rPr>
      </w:pPr>
      <w:r w:rsidRPr="00FB36D8">
        <w:rPr>
          <w:rFonts w:cstheme="minorHAnsi"/>
        </w:rPr>
        <w:t xml:space="preserve">Cancellation 7 days or less before course date or non-attendance:  </w:t>
      </w:r>
      <w:r w:rsidRPr="00FB36D8">
        <w:rPr>
          <w:rFonts w:cstheme="minorHAnsi"/>
        </w:rPr>
        <w:tab/>
        <w:t>No refund (charges are payable in full)</w:t>
      </w:r>
    </w:p>
    <w:p w14:paraId="0F24A1FD" w14:textId="77777777" w:rsidR="00E46A47" w:rsidRPr="00FB36D8" w:rsidRDefault="00E46A47" w:rsidP="00E46A47">
      <w:pPr>
        <w:tabs>
          <w:tab w:val="decimal" w:pos="8789"/>
        </w:tabs>
        <w:spacing w:after="0" w:line="240" w:lineRule="auto"/>
        <w:ind w:right="-22"/>
        <w:jc w:val="both"/>
        <w:rPr>
          <w:rFonts w:cstheme="minorHAnsi"/>
        </w:rPr>
      </w:pPr>
    </w:p>
    <w:p w14:paraId="0F24A1FE" w14:textId="12525AB6" w:rsidR="00E46A47" w:rsidRPr="004616CC" w:rsidRDefault="00E46A47" w:rsidP="00E46A47">
      <w:pPr>
        <w:spacing w:line="240" w:lineRule="auto"/>
        <w:ind w:right="-22"/>
        <w:jc w:val="both"/>
        <w:rPr>
          <w:rFonts w:cstheme="minorHAnsi"/>
        </w:rPr>
      </w:pPr>
      <w:r w:rsidRPr="00FB36D8">
        <w:rPr>
          <w:rFonts w:cstheme="minorHAnsi"/>
        </w:rPr>
        <w:t xml:space="preserve">A comprehensive range of commercial fire training such as First Aid, fire awareness in the </w:t>
      </w:r>
      <w:proofErr w:type="gramStart"/>
      <w:r w:rsidRPr="00FB36D8">
        <w:rPr>
          <w:rFonts w:cstheme="minorHAnsi"/>
        </w:rPr>
        <w:t>work place</w:t>
      </w:r>
      <w:proofErr w:type="gramEnd"/>
      <w:r w:rsidRPr="00FB36D8">
        <w:rPr>
          <w:rFonts w:cstheme="minorHAnsi"/>
        </w:rPr>
        <w:t xml:space="preserve">, fire extinguisher training etc. can be specifically tailored to suit your company’s needs. To discuss individual training requirements and pricing, please contact </w:t>
      </w:r>
      <w:r w:rsidR="00EE3EAC" w:rsidRPr="00FB36D8">
        <w:rPr>
          <w:rFonts w:cstheme="minorHAnsi"/>
        </w:rPr>
        <w:t>S</w:t>
      </w:r>
      <w:r w:rsidR="00CF56A9" w:rsidRPr="00FB36D8">
        <w:rPr>
          <w:rFonts w:cstheme="minorHAnsi"/>
        </w:rPr>
        <w:t xml:space="preserve">outhampton </w:t>
      </w:r>
      <w:r w:rsidRPr="00FB36D8">
        <w:rPr>
          <w:rFonts w:cstheme="minorHAnsi"/>
        </w:rPr>
        <w:t>Airport</w:t>
      </w:r>
      <w:r w:rsidR="00CF56A9" w:rsidRPr="00FB36D8">
        <w:rPr>
          <w:rFonts w:cstheme="minorHAnsi"/>
        </w:rPr>
        <w:t>'s</w:t>
      </w:r>
      <w:r w:rsidRPr="00FB36D8">
        <w:rPr>
          <w:rFonts w:cstheme="minorHAnsi"/>
        </w:rPr>
        <w:t xml:space="preserve"> Fire Service on 023 8062 7205.</w:t>
      </w:r>
    </w:p>
    <w:p w14:paraId="0F24A1FF" w14:textId="77777777" w:rsidR="00E46A47" w:rsidRPr="004616CC" w:rsidRDefault="00E46A47" w:rsidP="004616CC">
      <w:pPr>
        <w:spacing w:line="240" w:lineRule="auto"/>
        <w:ind w:right="-22"/>
        <w:jc w:val="both"/>
        <w:rPr>
          <w:rFonts w:cstheme="minorHAnsi"/>
        </w:rPr>
      </w:pPr>
    </w:p>
    <w:sectPr w:rsidR="00E46A47" w:rsidRPr="004616CC" w:rsidSect="005E30A6">
      <w:type w:val="continuous"/>
      <w:pgSz w:w="11906" w:h="16838"/>
      <w:pgMar w:top="1440" w:right="849" w:bottom="709" w:left="144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9EB"/>
    <w:multiLevelType w:val="hybridMultilevel"/>
    <w:tmpl w:val="59FC8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EE0"/>
    <w:multiLevelType w:val="hybridMultilevel"/>
    <w:tmpl w:val="50E60240"/>
    <w:lvl w:ilvl="0" w:tplc="DBCEEC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25047"/>
    <w:multiLevelType w:val="hybridMultilevel"/>
    <w:tmpl w:val="F30CA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E1D"/>
    <w:multiLevelType w:val="hybridMultilevel"/>
    <w:tmpl w:val="4DAE8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0594B"/>
    <w:multiLevelType w:val="hybridMultilevel"/>
    <w:tmpl w:val="93FA4F62"/>
    <w:lvl w:ilvl="0" w:tplc="01A0C4B2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B102F42"/>
    <w:multiLevelType w:val="hybridMultilevel"/>
    <w:tmpl w:val="2898D6F4"/>
    <w:lvl w:ilvl="0" w:tplc="757A3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A07D8"/>
    <w:multiLevelType w:val="hybridMultilevel"/>
    <w:tmpl w:val="E8ACA146"/>
    <w:lvl w:ilvl="0" w:tplc="DB700FB4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40501"/>
    <w:multiLevelType w:val="hybridMultilevel"/>
    <w:tmpl w:val="68C60470"/>
    <w:lvl w:ilvl="0" w:tplc="DBCEEC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0451F"/>
    <w:multiLevelType w:val="hybridMultilevel"/>
    <w:tmpl w:val="BC0ED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4E1E"/>
    <w:multiLevelType w:val="hybridMultilevel"/>
    <w:tmpl w:val="8F540F5C"/>
    <w:lvl w:ilvl="0" w:tplc="01A0C4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86454"/>
    <w:multiLevelType w:val="hybridMultilevel"/>
    <w:tmpl w:val="6ED44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B19DB"/>
    <w:multiLevelType w:val="hybridMultilevel"/>
    <w:tmpl w:val="DFA44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15C49"/>
    <w:multiLevelType w:val="hybridMultilevel"/>
    <w:tmpl w:val="3FD8D190"/>
    <w:lvl w:ilvl="0" w:tplc="99E0BEC0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C5F1A"/>
    <w:multiLevelType w:val="hybridMultilevel"/>
    <w:tmpl w:val="7D7EE31A"/>
    <w:lvl w:ilvl="0" w:tplc="DBCEEC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E65B2"/>
    <w:multiLevelType w:val="hybridMultilevel"/>
    <w:tmpl w:val="5FE09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2417E"/>
    <w:multiLevelType w:val="hybridMultilevel"/>
    <w:tmpl w:val="BC5219F2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5A6B0138"/>
    <w:multiLevelType w:val="hybridMultilevel"/>
    <w:tmpl w:val="C6286D3A"/>
    <w:lvl w:ilvl="0" w:tplc="D8468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763A8"/>
    <w:multiLevelType w:val="hybridMultilevel"/>
    <w:tmpl w:val="DBA0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60218"/>
    <w:multiLevelType w:val="hybridMultilevel"/>
    <w:tmpl w:val="E13C6632"/>
    <w:lvl w:ilvl="0" w:tplc="37B6BF6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26DAD"/>
    <w:multiLevelType w:val="hybridMultilevel"/>
    <w:tmpl w:val="8F320B5A"/>
    <w:lvl w:ilvl="0" w:tplc="7FD6B5B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2605E"/>
    <w:multiLevelType w:val="hybridMultilevel"/>
    <w:tmpl w:val="6F82463C"/>
    <w:lvl w:ilvl="0" w:tplc="8A60F2D4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5338E"/>
    <w:multiLevelType w:val="hybridMultilevel"/>
    <w:tmpl w:val="3B8A8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039A0"/>
    <w:multiLevelType w:val="hybridMultilevel"/>
    <w:tmpl w:val="01A42BB2"/>
    <w:lvl w:ilvl="0" w:tplc="91E8FC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90F57"/>
    <w:multiLevelType w:val="hybridMultilevel"/>
    <w:tmpl w:val="FE522CF0"/>
    <w:lvl w:ilvl="0" w:tplc="D9D8F420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F3848"/>
    <w:multiLevelType w:val="hybridMultilevel"/>
    <w:tmpl w:val="A8A070E4"/>
    <w:lvl w:ilvl="0" w:tplc="4484F6FC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2431">
    <w:abstractNumId w:val="14"/>
  </w:num>
  <w:num w:numId="2" w16cid:durableId="1613324435">
    <w:abstractNumId w:val="3"/>
  </w:num>
  <w:num w:numId="3" w16cid:durableId="604188361">
    <w:abstractNumId w:val="17"/>
  </w:num>
  <w:num w:numId="4" w16cid:durableId="689261042">
    <w:abstractNumId w:val="2"/>
  </w:num>
  <w:num w:numId="5" w16cid:durableId="1497188697">
    <w:abstractNumId w:val="11"/>
  </w:num>
  <w:num w:numId="6" w16cid:durableId="1001201756">
    <w:abstractNumId w:val="0"/>
  </w:num>
  <w:num w:numId="7" w16cid:durableId="292254021">
    <w:abstractNumId w:val="10"/>
  </w:num>
  <w:num w:numId="8" w16cid:durableId="433091483">
    <w:abstractNumId w:val="8"/>
  </w:num>
  <w:num w:numId="9" w16cid:durableId="1640263224">
    <w:abstractNumId w:val="9"/>
  </w:num>
  <w:num w:numId="10" w16cid:durableId="963459825">
    <w:abstractNumId w:val="15"/>
  </w:num>
  <w:num w:numId="11" w16cid:durableId="189756849">
    <w:abstractNumId w:val="18"/>
  </w:num>
  <w:num w:numId="12" w16cid:durableId="1255672966">
    <w:abstractNumId w:val="12"/>
  </w:num>
  <w:num w:numId="13" w16cid:durableId="1866407371">
    <w:abstractNumId w:val="20"/>
  </w:num>
  <w:num w:numId="14" w16cid:durableId="1000624541">
    <w:abstractNumId w:val="6"/>
  </w:num>
  <w:num w:numId="15" w16cid:durableId="942806458">
    <w:abstractNumId w:val="23"/>
  </w:num>
  <w:num w:numId="16" w16cid:durableId="1720129766">
    <w:abstractNumId w:val="21"/>
  </w:num>
  <w:num w:numId="17" w16cid:durableId="2082218275">
    <w:abstractNumId w:val="1"/>
  </w:num>
  <w:num w:numId="18" w16cid:durableId="967315230">
    <w:abstractNumId w:val="13"/>
  </w:num>
  <w:num w:numId="19" w16cid:durableId="31151480">
    <w:abstractNumId w:val="7"/>
  </w:num>
  <w:num w:numId="20" w16cid:durableId="703218484">
    <w:abstractNumId w:val="24"/>
  </w:num>
  <w:num w:numId="21" w16cid:durableId="1455252673">
    <w:abstractNumId w:val="4"/>
  </w:num>
  <w:num w:numId="22" w16cid:durableId="540628348">
    <w:abstractNumId w:val="22"/>
  </w:num>
  <w:num w:numId="23" w16cid:durableId="2076780501">
    <w:abstractNumId w:val="19"/>
  </w:num>
  <w:num w:numId="24" w16cid:durableId="1954827114">
    <w:abstractNumId w:val="16"/>
  </w:num>
  <w:num w:numId="25" w16cid:durableId="683017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38"/>
    <w:rsid w:val="0001513B"/>
    <w:rsid w:val="0002017C"/>
    <w:rsid w:val="00041651"/>
    <w:rsid w:val="000479EC"/>
    <w:rsid w:val="00050076"/>
    <w:rsid w:val="00050644"/>
    <w:rsid w:val="00052151"/>
    <w:rsid w:val="00072181"/>
    <w:rsid w:val="000835C9"/>
    <w:rsid w:val="00085E4E"/>
    <w:rsid w:val="00087E3F"/>
    <w:rsid w:val="00096CF9"/>
    <w:rsid w:val="000A0917"/>
    <w:rsid w:val="000A48B7"/>
    <w:rsid w:val="000B518D"/>
    <w:rsid w:val="000D529D"/>
    <w:rsid w:val="000E3695"/>
    <w:rsid w:val="000E758A"/>
    <w:rsid w:val="000F384F"/>
    <w:rsid w:val="00110D1C"/>
    <w:rsid w:val="001204AC"/>
    <w:rsid w:val="0012581A"/>
    <w:rsid w:val="00127531"/>
    <w:rsid w:val="00140D1D"/>
    <w:rsid w:val="001505EB"/>
    <w:rsid w:val="00162B9C"/>
    <w:rsid w:val="001713F0"/>
    <w:rsid w:val="001A16B7"/>
    <w:rsid w:val="001A59B3"/>
    <w:rsid w:val="001B0336"/>
    <w:rsid w:val="001C04A2"/>
    <w:rsid w:val="001D1846"/>
    <w:rsid w:val="001D25BC"/>
    <w:rsid w:val="001E1860"/>
    <w:rsid w:val="001E3CD1"/>
    <w:rsid w:val="001E4C79"/>
    <w:rsid w:val="001E584D"/>
    <w:rsid w:val="001E6D19"/>
    <w:rsid w:val="001E7B3B"/>
    <w:rsid w:val="00200253"/>
    <w:rsid w:val="002027F6"/>
    <w:rsid w:val="00203847"/>
    <w:rsid w:val="00210EC0"/>
    <w:rsid w:val="002579CE"/>
    <w:rsid w:val="00261B05"/>
    <w:rsid w:val="0026643B"/>
    <w:rsid w:val="00270652"/>
    <w:rsid w:val="00283E9D"/>
    <w:rsid w:val="00291047"/>
    <w:rsid w:val="002936F5"/>
    <w:rsid w:val="002B6C5C"/>
    <w:rsid w:val="002C7EB4"/>
    <w:rsid w:val="002F591D"/>
    <w:rsid w:val="003043D4"/>
    <w:rsid w:val="00321D89"/>
    <w:rsid w:val="003274A8"/>
    <w:rsid w:val="00337437"/>
    <w:rsid w:val="00340034"/>
    <w:rsid w:val="00340106"/>
    <w:rsid w:val="003412E1"/>
    <w:rsid w:val="003460B1"/>
    <w:rsid w:val="00351F2E"/>
    <w:rsid w:val="00352298"/>
    <w:rsid w:val="00355EC0"/>
    <w:rsid w:val="003710A9"/>
    <w:rsid w:val="00375186"/>
    <w:rsid w:val="00381DB8"/>
    <w:rsid w:val="00387414"/>
    <w:rsid w:val="003A227B"/>
    <w:rsid w:val="003A2504"/>
    <w:rsid w:val="003B28E1"/>
    <w:rsid w:val="003B5B8D"/>
    <w:rsid w:val="003D0048"/>
    <w:rsid w:val="003F24FF"/>
    <w:rsid w:val="003F617F"/>
    <w:rsid w:val="003F7BE6"/>
    <w:rsid w:val="00401B60"/>
    <w:rsid w:val="00411BC9"/>
    <w:rsid w:val="0041462F"/>
    <w:rsid w:val="00433122"/>
    <w:rsid w:val="004430FE"/>
    <w:rsid w:val="004431A3"/>
    <w:rsid w:val="0044531A"/>
    <w:rsid w:val="00445B32"/>
    <w:rsid w:val="004529A0"/>
    <w:rsid w:val="00460AF7"/>
    <w:rsid w:val="004616CC"/>
    <w:rsid w:val="0046559B"/>
    <w:rsid w:val="004736C0"/>
    <w:rsid w:val="0049444E"/>
    <w:rsid w:val="004978D1"/>
    <w:rsid w:val="004A0E68"/>
    <w:rsid w:val="004A155D"/>
    <w:rsid w:val="004B14BB"/>
    <w:rsid w:val="004C74A0"/>
    <w:rsid w:val="004D3495"/>
    <w:rsid w:val="004D43EE"/>
    <w:rsid w:val="004F2450"/>
    <w:rsid w:val="005049C2"/>
    <w:rsid w:val="005227B6"/>
    <w:rsid w:val="0054365A"/>
    <w:rsid w:val="0054619E"/>
    <w:rsid w:val="00552B0B"/>
    <w:rsid w:val="00571628"/>
    <w:rsid w:val="00582E5E"/>
    <w:rsid w:val="005A65E7"/>
    <w:rsid w:val="005A695E"/>
    <w:rsid w:val="005D0D30"/>
    <w:rsid w:val="005E30A6"/>
    <w:rsid w:val="005E5E78"/>
    <w:rsid w:val="00613AFB"/>
    <w:rsid w:val="00656500"/>
    <w:rsid w:val="00665A94"/>
    <w:rsid w:val="006671FD"/>
    <w:rsid w:val="00681291"/>
    <w:rsid w:val="00692578"/>
    <w:rsid w:val="006B0533"/>
    <w:rsid w:val="006B2EB1"/>
    <w:rsid w:val="006C0173"/>
    <w:rsid w:val="006C1FB2"/>
    <w:rsid w:val="006C5D2C"/>
    <w:rsid w:val="006D6A9D"/>
    <w:rsid w:val="006D6D1C"/>
    <w:rsid w:val="006D7095"/>
    <w:rsid w:val="006D7A02"/>
    <w:rsid w:val="006F104D"/>
    <w:rsid w:val="00703FFB"/>
    <w:rsid w:val="007100F6"/>
    <w:rsid w:val="00717C43"/>
    <w:rsid w:val="0075794B"/>
    <w:rsid w:val="00757D68"/>
    <w:rsid w:val="007835EA"/>
    <w:rsid w:val="007A0002"/>
    <w:rsid w:val="007B2194"/>
    <w:rsid w:val="007B3D56"/>
    <w:rsid w:val="007D6A39"/>
    <w:rsid w:val="007E2C0D"/>
    <w:rsid w:val="007F6523"/>
    <w:rsid w:val="008062CC"/>
    <w:rsid w:val="008072D3"/>
    <w:rsid w:val="00816171"/>
    <w:rsid w:val="0082046B"/>
    <w:rsid w:val="008234D7"/>
    <w:rsid w:val="00826320"/>
    <w:rsid w:val="008264FA"/>
    <w:rsid w:val="008372AB"/>
    <w:rsid w:val="00841205"/>
    <w:rsid w:val="0084464F"/>
    <w:rsid w:val="00860277"/>
    <w:rsid w:val="00862FBE"/>
    <w:rsid w:val="00864938"/>
    <w:rsid w:val="00876A79"/>
    <w:rsid w:val="00887A4E"/>
    <w:rsid w:val="0089151B"/>
    <w:rsid w:val="0089169D"/>
    <w:rsid w:val="0089272E"/>
    <w:rsid w:val="00892B45"/>
    <w:rsid w:val="008A1401"/>
    <w:rsid w:val="008C4BD5"/>
    <w:rsid w:val="008D4580"/>
    <w:rsid w:val="008D498A"/>
    <w:rsid w:val="008E768A"/>
    <w:rsid w:val="008F4F29"/>
    <w:rsid w:val="00900893"/>
    <w:rsid w:val="00906CCD"/>
    <w:rsid w:val="00924B9E"/>
    <w:rsid w:val="00927E9C"/>
    <w:rsid w:val="00932E2C"/>
    <w:rsid w:val="00933185"/>
    <w:rsid w:val="00935BE1"/>
    <w:rsid w:val="00937E14"/>
    <w:rsid w:val="00940ADB"/>
    <w:rsid w:val="00951538"/>
    <w:rsid w:val="00951833"/>
    <w:rsid w:val="00970C83"/>
    <w:rsid w:val="0097465C"/>
    <w:rsid w:val="0098456C"/>
    <w:rsid w:val="009901BE"/>
    <w:rsid w:val="009905A0"/>
    <w:rsid w:val="009A0E1D"/>
    <w:rsid w:val="009A2300"/>
    <w:rsid w:val="009A57CE"/>
    <w:rsid w:val="009A667F"/>
    <w:rsid w:val="009B2677"/>
    <w:rsid w:val="009B36CD"/>
    <w:rsid w:val="009B59A2"/>
    <w:rsid w:val="009B7EF9"/>
    <w:rsid w:val="009D1ADE"/>
    <w:rsid w:val="009F2AA5"/>
    <w:rsid w:val="00A169F4"/>
    <w:rsid w:val="00A4724A"/>
    <w:rsid w:val="00A547C8"/>
    <w:rsid w:val="00A56B38"/>
    <w:rsid w:val="00A6205B"/>
    <w:rsid w:val="00A63E39"/>
    <w:rsid w:val="00A722FE"/>
    <w:rsid w:val="00A95562"/>
    <w:rsid w:val="00A977D1"/>
    <w:rsid w:val="00AB3243"/>
    <w:rsid w:val="00AB7A51"/>
    <w:rsid w:val="00AC7CC3"/>
    <w:rsid w:val="00AE09A3"/>
    <w:rsid w:val="00AE20C8"/>
    <w:rsid w:val="00AF5533"/>
    <w:rsid w:val="00B12255"/>
    <w:rsid w:val="00B14F27"/>
    <w:rsid w:val="00B2275E"/>
    <w:rsid w:val="00B244A9"/>
    <w:rsid w:val="00B32946"/>
    <w:rsid w:val="00B43B2C"/>
    <w:rsid w:val="00B43C2B"/>
    <w:rsid w:val="00B47540"/>
    <w:rsid w:val="00B66B75"/>
    <w:rsid w:val="00B73C89"/>
    <w:rsid w:val="00B81CDF"/>
    <w:rsid w:val="00B913EA"/>
    <w:rsid w:val="00BC1131"/>
    <w:rsid w:val="00BD5134"/>
    <w:rsid w:val="00BD6CB8"/>
    <w:rsid w:val="00BD71EF"/>
    <w:rsid w:val="00BE3799"/>
    <w:rsid w:val="00C048D9"/>
    <w:rsid w:val="00C13B26"/>
    <w:rsid w:val="00C202C7"/>
    <w:rsid w:val="00C33471"/>
    <w:rsid w:val="00C4435A"/>
    <w:rsid w:val="00C637DA"/>
    <w:rsid w:val="00C74F31"/>
    <w:rsid w:val="00C905C0"/>
    <w:rsid w:val="00C927B9"/>
    <w:rsid w:val="00CB1CB7"/>
    <w:rsid w:val="00CB406D"/>
    <w:rsid w:val="00CB42A6"/>
    <w:rsid w:val="00CB5F4C"/>
    <w:rsid w:val="00CC4A32"/>
    <w:rsid w:val="00CD48AA"/>
    <w:rsid w:val="00CE02E3"/>
    <w:rsid w:val="00CE04B1"/>
    <w:rsid w:val="00CF5170"/>
    <w:rsid w:val="00CF56A9"/>
    <w:rsid w:val="00D027D2"/>
    <w:rsid w:val="00D06210"/>
    <w:rsid w:val="00D07A88"/>
    <w:rsid w:val="00D1748C"/>
    <w:rsid w:val="00D33987"/>
    <w:rsid w:val="00D34058"/>
    <w:rsid w:val="00D403DA"/>
    <w:rsid w:val="00D510BE"/>
    <w:rsid w:val="00D53E10"/>
    <w:rsid w:val="00D5449C"/>
    <w:rsid w:val="00D65538"/>
    <w:rsid w:val="00D8689B"/>
    <w:rsid w:val="00D93A3F"/>
    <w:rsid w:val="00DB0E8C"/>
    <w:rsid w:val="00DB2651"/>
    <w:rsid w:val="00DB338C"/>
    <w:rsid w:val="00DC0CBE"/>
    <w:rsid w:val="00DC2997"/>
    <w:rsid w:val="00DC7D98"/>
    <w:rsid w:val="00DD43BF"/>
    <w:rsid w:val="00DE28A6"/>
    <w:rsid w:val="00DF55ED"/>
    <w:rsid w:val="00E1064F"/>
    <w:rsid w:val="00E46A47"/>
    <w:rsid w:val="00E667CB"/>
    <w:rsid w:val="00E71497"/>
    <w:rsid w:val="00E75011"/>
    <w:rsid w:val="00E823F4"/>
    <w:rsid w:val="00E83FF0"/>
    <w:rsid w:val="00E870CF"/>
    <w:rsid w:val="00E90849"/>
    <w:rsid w:val="00EA1C79"/>
    <w:rsid w:val="00EA4984"/>
    <w:rsid w:val="00ED3C9A"/>
    <w:rsid w:val="00EE3EAC"/>
    <w:rsid w:val="00EF4659"/>
    <w:rsid w:val="00EF76E6"/>
    <w:rsid w:val="00F07D85"/>
    <w:rsid w:val="00F14444"/>
    <w:rsid w:val="00F3164B"/>
    <w:rsid w:val="00F45C65"/>
    <w:rsid w:val="00F60BAB"/>
    <w:rsid w:val="00F61423"/>
    <w:rsid w:val="00F70778"/>
    <w:rsid w:val="00F70CC4"/>
    <w:rsid w:val="00F7139E"/>
    <w:rsid w:val="00F945D0"/>
    <w:rsid w:val="00FA332B"/>
    <w:rsid w:val="00FB36D8"/>
    <w:rsid w:val="00FB4826"/>
    <w:rsid w:val="00FB4B47"/>
    <w:rsid w:val="00FB5B9C"/>
    <w:rsid w:val="00FB5F79"/>
    <w:rsid w:val="00FC04CB"/>
    <w:rsid w:val="00FC3193"/>
    <w:rsid w:val="00FE533A"/>
    <w:rsid w:val="00FF258C"/>
    <w:rsid w:val="00FF27B5"/>
    <w:rsid w:val="00FF596E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A184"/>
  <w15:docId w15:val="{17E1FC22-D57B-4E06-903F-B16FEACB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2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578"/>
    <w:pPr>
      <w:ind w:left="720"/>
      <w:contextualSpacing/>
    </w:pPr>
  </w:style>
  <w:style w:type="table" w:styleId="TableGrid">
    <w:name w:val="Table Grid"/>
    <w:basedOn w:val="TableNormal"/>
    <w:uiPriority w:val="59"/>
    <w:rsid w:val="006D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7D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A65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E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7D6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73C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5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8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8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F90C-AB3B-444F-9331-56969017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Allan</dc:creator>
  <cp:lastModifiedBy>Christopher Tibbett</cp:lastModifiedBy>
  <cp:revision>2</cp:revision>
  <dcterms:created xsi:type="dcterms:W3CDTF">2023-10-31T13:10:00Z</dcterms:created>
  <dcterms:modified xsi:type="dcterms:W3CDTF">2023-10-31T13:10:00Z</dcterms:modified>
</cp:coreProperties>
</file>